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E541E" w14:textId="4010348A" w:rsidR="00EC613E" w:rsidRDefault="00EC613E" w:rsidP="00EC643D">
      <w:pPr>
        <w:spacing w:line="360" w:lineRule="auto"/>
        <w:jc w:val="both"/>
        <w:rPr>
          <w:rFonts w:ascii="Arial" w:hAnsi="Arial" w:cs="Arial"/>
          <w:b/>
          <w:bCs/>
          <w:caps/>
          <w:sz w:val="24"/>
          <w:szCs w:val="24"/>
          <w:lang w:val="es-ES_tradnl"/>
        </w:rPr>
      </w:pPr>
    </w:p>
    <w:p w14:paraId="48BC64EE" w14:textId="77777777" w:rsidR="00742D67" w:rsidRDefault="00742D67" w:rsidP="00EC643D">
      <w:pPr>
        <w:spacing w:line="360" w:lineRule="auto"/>
        <w:jc w:val="both"/>
        <w:rPr>
          <w:rFonts w:ascii="Arial" w:hAnsi="Arial" w:cs="Arial"/>
          <w:b/>
          <w:bCs/>
          <w:caps/>
          <w:sz w:val="24"/>
          <w:szCs w:val="24"/>
          <w:lang w:val="es-ES_tradnl"/>
        </w:rPr>
      </w:pPr>
      <w:bookmarkStart w:id="0" w:name="_GoBack"/>
      <w:bookmarkEnd w:id="0"/>
    </w:p>
    <w:p w14:paraId="40CDEFD8" w14:textId="77777777" w:rsidR="00EC613E" w:rsidRDefault="00EC613E" w:rsidP="00EC643D">
      <w:pPr>
        <w:spacing w:line="360" w:lineRule="auto"/>
        <w:jc w:val="both"/>
        <w:rPr>
          <w:rFonts w:ascii="Arial" w:hAnsi="Arial" w:cs="Arial"/>
          <w:b/>
          <w:bCs/>
          <w:caps/>
          <w:sz w:val="24"/>
          <w:szCs w:val="24"/>
          <w:lang w:val="es-ES_tradnl"/>
        </w:rPr>
      </w:pPr>
    </w:p>
    <w:p w14:paraId="37770F5B" w14:textId="77777777" w:rsidR="008168B1" w:rsidRPr="0005494D" w:rsidRDefault="0005494D" w:rsidP="008168B1">
      <w:pPr>
        <w:spacing w:line="360" w:lineRule="auto"/>
        <w:jc w:val="center"/>
        <w:rPr>
          <w:rFonts w:ascii="Arial" w:hAnsi="Arial" w:cs="Arial"/>
          <w:b/>
          <w:bCs/>
          <w:caps/>
          <w:sz w:val="24"/>
          <w:szCs w:val="24"/>
          <w:lang w:val="es-ES_tradnl"/>
        </w:rPr>
      </w:pPr>
      <w:r w:rsidRPr="0005494D">
        <w:rPr>
          <w:rFonts w:ascii="Arial" w:hAnsi="Arial" w:cs="Arial"/>
          <w:b/>
          <w:bCs/>
          <w:caps/>
          <w:sz w:val="24"/>
          <w:szCs w:val="24"/>
          <w:lang w:val="es-ES_tradnl"/>
        </w:rPr>
        <w:t>C</w:t>
      </w:r>
      <w:r>
        <w:rPr>
          <w:rFonts w:ascii="Arial" w:hAnsi="Arial" w:cs="Arial"/>
          <w:b/>
          <w:bCs/>
          <w:caps/>
          <w:sz w:val="24"/>
          <w:szCs w:val="24"/>
          <w:lang w:val="es-ES_tradnl"/>
        </w:rPr>
        <w:t xml:space="preserve"> </w:t>
      </w:r>
      <w:r w:rsidRPr="0005494D">
        <w:rPr>
          <w:rFonts w:ascii="Arial" w:hAnsi="Arial" w:cs="Arial"/>
          <w:b/>
          <w:bCs/>
          <w:caps/>
          <w:sz w:val="24"/>
          <w:szCs w:val="24"/>
          <w:lang w:val="es-ES_tradnl"/>
        </w:rPr>
        <w:t>A</w:t>
      </w:r>
      <w:r>
        <w:rPr>
          <w:rFonts w:ascii="Arial" w:hAnsi="Arial" w:cs="Arial"/>
          <w:b/>
          <w:bCs/>
          <w:caps/>
          <w:sz w:val="24"/>
          <w:szCs w:val="24"/>
          <w:lang w:val="es-ES_tradnl"/>
        </w:rPr>
        <w:t xml:space="preserve"> </w:t>
      </w:r>
      <w:r w:rsidRPr="0005494D">
        <w:rPr>
          <w:rFonts w:ascii="Arial" w:hAnsi="Arial" w:cs="Arial"/>
          <w:b/>
          <w:bCs/>
          <w:caps/>
          <w:sz w:val="24"/>
          <w:szCs w:val="24"/>
          <w:lang w:val="es-ES_tradnl"/>
        </w:rPr>
        <w:t>B</w:t>
      </w:r>
      <w:r>
        <w:rPr>
          <w:rFonts w:ascii="Arial" w:hAnsi="Arial" w:cs="Arial"/>
          <w:b/>
          <w:bCs/>
          <w:caps/>
          <w:sz w:val="24"/>
          <w:szCs w:val="24"/>
          <w:lang w:val="es-ES_tradnl"/>
        </w:rPr>
        <w:t xml:space="preserve"> </w:t>
      </w:r>
      <w:r w:rsidRPr="0005494D">
        <w:rPr>
          <w:rFonts w:ascii="Arial" w:hAnsi="Arial" w:cs="Arial"/>
          <w:b/>
          <w:bCs/>
          <w:caps/>
          <w:sz w:val="24"/>
          <w:szCs w:val="24"/>
          <w:lang w:val="es-ES_tradnl"/>
        </w:rPr>
        <w:t>I</w:t>
      </w:r>
      <w:r>
        <w:rPr>
          <w:rFonts w:ascii="Arial" w:hAnsi="Arial" w:cs="Arial"/>
          <w:b/>
          <w:bCs/>
          <w:caps/>
          <w:sz w:val="24"/>
          <w:szCs w:val="24"/>
          <w:lang w:val="es-ES_tradnl"/>
        </w:rPr>
        <w:t xml:space="preserve"> </w:t>
      </w:r>
      <w:r w:rsidRPr="0005494D">
        <w:rPr>
          <w:rFonts w:ascii="Arial" w:hAnsi="Arial" w:cs="Arial"/>
          <w:b/>
          <w:bCs/>
          <w:caps/>
          <w:sz w:val="24"/>
          <w:szCs w:val="24"/>
          <w:lang w:val="es-ES_tradnl"/>
        </w:rPr>
        <w:t>L</w:t>
      </w:r>
      <w:r>
        <w:rPr>
          <w:rFonts w:ascii="Arial" w:hAnsi="Arial" w:cs="Arial"/>
          <w:b/>
          <w:bCs/>
          <w:caps/>
          <w:sz w:val="24"/>
          <w:szCs w:val="24"/>
          <w:lang w:val="es-ES_tradnl"/>
        </w:rPr>
        <w:t xml:space="preserve"> </w:t>
      </w:r>
      <w:r w:rsidRPr="0005494D">
        <w:rPr>
          <w:rFonts w:ascii="Arial" w:hAnsi="Arial" w:cs="Arial"/>
          <w:b/>
          <w:bCs/>
          <w:caps/>
          <w:sz w:val="24"/>
          <w:szCs w:val="24"/>
          <w:lang w:val="es-ES_tradnl"/>
        </w:rPr>
        <w:t>D</w:t>
      </w:r>
      <w:r>
        <w:rPr>
          <w:rFonts w:ascii="Arial" w:hAnsi="Arial" w:cs="Arial"/>
          <w:b/>
          <w:bCs/>
          <w:caps/>
          <w:sz w:val="24"/>
          <w:szCs w:val="24"/>
          <w:lang w:val="es-ES_tradnl"/>
        </w:rPr>
        <w:t xml:space="preserve"> </w:t>
      </w:r>
      <w:r w:rsidRPr="0005494D">
        <w:rPr>
          <w:rFonts w:ascii="Arial" w:hAnsi="Arial" w:cs="Arial"/>
          <w:b/>
          <w:bCs/>
          <w:caps/>
          <w:sz w:val="24"/>
          <w:szCs w:val="24"/>
          <w:lang w:val="es-ES_tradnl"/>
        </w:rPr>
        <w:t>O</w:t>
      </w:r>
      <w:r>
        <w:rPr>
          <w:rFonts w:ascii="Arial" w:hAnsi="Arial" w:cs="Arial"/>
          <w:b/>
          <w:bCs/>
          <w:caps/>
          <w:sz w:val="24"/>
          <w:szCs w:val="24"/>
          <w:lang w:val="es-ES_tradnl"/>
        </w:rPr>
        <w:t xml:space="preserve">  </w:t>
      </w:r>
      <w:r w:rsidRPr="0005494D">
        <w:rPr>
          <w:rFonts w:ascii="Arial" w:hAnsi="Arial" w:cs="Arial"/>
          <w:b/>
          <w:bCs/>
          <w:caps/>
          <w:sz w:val="24"/>
          <w:szCs w:val="24"/>
          <w:lang w:val="es-ES_tradnl"/>
        </w:rPr>
        <w:t xml:space="preserve"> A</w:t>
      </w:r>
      <w:r>
        <w:rPr>
          <w:rFonts w:ascii="Arial" w:hAnsi="Arial" w:cs="Arial"/>
          <w:b/>
          <w:bCs/>
          <w:caps/>
          <w:sz w:val="24"/>
          <w:szCs w:val="24"/>
          <w:lang w:val="es-ES_tradnl"/>
        </w:rPr>
        <w:t xml:space="preserve"> </w:t>
      </w:r>
      <w:r w:rsidRPr="0005494D">
        <w:rPr>
          <w:rFonts w:ascii="Arial" w:hAnsi="Arial" w:cs="Arial"/>
          <w:b/>
          <w:bCs/>
          <w:caps/>
          <w:sz w:val="24"/>
          <w:szCs w:val="24"/>
          <w:lang w:val="es-ES_tradnl"/>
        </w:rPr>
        <w:t>B</w:t>
      </w:r>
      <w:r>
        <w:rPr>
          <w:rFonts w:ascii="Arial" w:hAnsi="Arial" w:cs="Arial"/>
          <w:b/>
          <w:bCs/>
          <w:caps/>
          <w:sz w:val="24"/>
          <w:szCs w:val="24"/>
          <w:lang w:val="es-ES_tradnl"/>
        </w:rPr>
        <w:t xml:space="preserve"> </w:t>
      </w:r>
      <w:r w:rsidRPr="0005494D">
        <w:rPr>
          <w:rFonts w:ascii="Arial" w:hAnsi="Arial" w:cs="Arial"/>
          <w:b/>
          <w:bCs/>
          <w:caps/>
          <w:sz w:val="24"/>
          <w:szCs w:val="24"/>
          <w:lang w:val="es-ES_tradnl"/>
        </w:rPr>
        <w:t>I</w:t>
      </w:r>
      <w:r>
        <w:rPr>
          <w:rFonts w:ascii="Arial" w:hAnsi="Arial" w:cs="Arial"/>
          <w:b/>
          <w:bCs/>
          <w:caps/>
          <w:sz w:val="24"/>
          <w:szCs w:val="24"/>
          <w:lang w:val="es-ES_tradnl"/>
        </w:rPr>
        <w:t xml:space="preserve"> </w:t>
      </w:r>
      <w:r w:rsidRPr="0005494D">
        <w:rPr>
          <w:rFonts w:ascii="Arial" w:hAnsi="Arial" w:cs="Arial"/>
          <w:b/>
          <w:bCs/>
          <w:caps/>
          <w:sz w:val="24"/>
          <w:szCs w:val="24"/>
          <w:lang w:val="es-ES_tradnl"/>
        </w:rPr>
        <w:t>E</w:t>
      </w:r>
      <w:r>
        <w:rPr>
          <w:rFonts w:ascii="Arial" w:hAnsi="Arial" w:cs="Arial"/>
          <w:b/>
          <w:bCs/>
          <w:caps/>
          <w:sz w:val="24"/>
          <w:szCs w:val="24"/>
          <w:lang w:val="es-ES_tradnl"/>
        </w:rPr>
        <w:t xml:space="preserve"> </w:t>
      </w:r>
      <w:r w:rsidRPr="0005494D">
        <w:rPr>
          <w:rFonts w:ascii="Arial" w:hAnsi="Arial" w:cs="Arial"/>
          <w:b/>
          <w:bCs/>
          <w:caps/>
          <w:sz w:val="24"/>
          <w:szCs w:val="24"/>
          <w:lang w:val="es-ES_tradnl"/>
        </w:rPr>
        <w:t>R</w:t>
      </w:r>
      <w:r>
        <w:rPr>
          <w:rFonts w:ascii="Arial" w:hAnsi="Arial" w:cs="Arial"/>
          <w:b/>
          <w:bCs/>
          <w:caps/>
          <w:sz w:val="24"/>
          <w:szCs w:val="24"/>
          <w:lang w:val="es-ES_tradnl"/>
        </w:rPr>
        <w:t xml:space="preserve"> </w:t>
      </w:r>
      <w:r w:rsidRPr="0005494D">
        <w:rPr>
          <w:rFonts w:ascii="Arial" w:hAnsi="Arial" w:cs="Arial"/>
          <w:b/>
          <w:bCs/>
          <w:caps/>
          <w:sz w:val="24"/>
          <w:szCs w:val="24"/>
          <w:lang w:val="es-ES_tradnl"/>
        </w:rPr>
        <w:t>T</w:t>
      </w:r>
      <w:r>
        <w:rPr>
          <w:rFonts w:ascii="Arial" w:hAnsi="Arial" w:cs="Arial"/>
          <w:b/>
          <w:bCs/>
          <w:caps/>
          <w:sz w:val="24"/>
          <w:szCs w:val="24"/>
          <w:lang w:val="es-ES_tradnl"/>
        </w:rPr>
        <w:t xml:space="preserve"> </w:t>
      </w:r>
      <w:r w:rsidRPr="0005494D">
        <w:rPr>
          <w:rFonts w:ascii="Arial" w:hAnsi="Arial" w:cs="Arial"/>
          <w:b/>
          <w:bCs/>
          <w:caps/>
          <w:sz w:val="24"/>
          <w:szCs w:val="24"/>
          <w:lang w:val="es-ES_tradnl"/>
        </w:rPr>
        <w:t>O</w:t>
      </w:r>
    </w:p>
    <w:p w14:paraId="6D94E063" w14:textId="77777777" w:rsidR="008168B1" w:rsidRDefault="00CA39B1" w:rsidP="0005494D">
      <w:pPr>
        <w:spacing w:line="360" w:lineRule="auto"/>
        <w:jc w:val="both"/>
        <w:rPr>
          <w:rFonts w:ascii="Arial" w:hAnsi="Arial" w:cs="Arial"/>
          <w:b/>
          <w:bCs/>
          <w:caps/>
          <w:sz w:val="24"/>
          <w:szCs w:val="24"/>
          <w:lang w:val="es-ES_tradnl"/>
        </w:rPr>
      </w:pPr>
      <w:r w:rsidRPr="00EC643D">
        <w:rPr>
          <w:rFonts w:ascii="Arial" w:hAnsi="Arial" w:cs="Arial"/>
          <w:b/>
          <w:bCs/>
          <w:caps/>
          <w:sz w:val="24"/>
          <w:szCs w:val="24"/>
          <w:lang w:val="es-ES_tradnl"/>
        </w:rPr>
        <w:t>EL H. AYUNTAMIENTO DE MAZATLÁN, a través de la Comisión de Participación Ciudadana</w:t>
      </w:r>
    </w:p>
    <w:p w14:paraId="03711700" w14:textId="77777777" w:rsidR="0005494D" w:rsidRPr="0005494D" w:rsidRDefault="0005494D" w:rsidP="0005494D">
      <w:pPr>
        <w:spacing w:line="360" w:lineRule="auto"/>
        <w:jc w:val="center"/>
        <w:rPr>
          <w:rFonts w:ascii="Arial" w:hAnsi="Arial" w:cs="Arial"/>
          <w:b/>
          <w:bCs/>
          <w:sz w:val="24"/>
          <w:szCs w:val="24"/>
          <w:lang w:val="es-ES_tradnl"/>
        </w:rPr>
      </w:pPr>
      <w:r>
        <w:rPr>
          <w:rFonts w:ascii="Arial" w:hAnsi="Arial" w:cs="Arial"/>
          <w:b/>
          <w:bCs/>
          <w:caps/>
          <w:sz w:val="24"/>
          <w:szCs w:val="24"/>
          <w:lang w:val="es-ES_tradnl"/>
        </w:rPr>
        <w:t>C</w:t>
      </w:r>
      <w:r w:rsidR="008168B1">
        <w:rPr>
          <w:rFonts w:ascii="Arial" w:hAnsi="Arial" w:cs="Arial"/>
          <w:b/>
          <w:bCs/>
          <w:caps/>
          <w:sz w:val="24"/>
          <w:szCs w:val="24"/>
          <w:lang w:val="es-ES_tradnl"/>
        </w:rPr>
        <w:t xml:space="preserve"> </w:t>
      </w:r>
      <w:r>
        <w:rPr>
          <w:rFonts w:ascii="Arial" w:hAnsi="Arial" w:cs="Arial"/>
          <w:b/>
          <w:bCs/>
          <w:caps/>
          <w:sz w:val="24"/>
          <w:szCs w:val="24"/>
          <w:lang w:val="es-ES_tradnl"/>
        </w:rPr>
        <w:t>O</w:t>
      </w:r>
      <w:r w:rsidR="008168B1">
        <w:rPr>
          <w:rFonts w:ascii="Arial" w:hAnsi="Arial" w:cs="Arial"/>
          <w:b/>
          <w:bCs/>
          <w:caps/>
          <w:sz w:val="24"/>
          <w:szCs w:val="24"/>
          <w:lang w:val="es-ES_tradnl"/>
        </w:rPr>
        <w:t xml:space="preserve"> </w:t>
      </w:r>
      <w:r>
        <w:rPr>
          <w:rFonts w:ascii="Arial" w:hAnsi="Arial" w:cs="Arial"/>
          <w:b/>
          <w:bCs/>
          <w:caps/>
          <w:sz w:val="24"/>
          <w:szCs w:val="24"/>
          <w:lang w:val="es-ES_tradnl"/>
        </w:rPr>
        <w:t>N</w:t>
      </w:r>
      <w:r w:rsidR="008168B1">
        <w:rPr>
          <w:rFonts w:ascii="Arial" w:hAnsi="Arial" w:cs="Arial"/>
          <w:b/>
          <w:bCs/>
          <w:caps/>
          <w:sz w:val="24"/>
          <w:szCs w:val="24"/>
          <w:lang w:val="es-ES_tradnl"/>
        </w:rPr>
        <w:t xml:space="preserve"> </w:t>
      </w:r>
      <w:r>
        <w:rPr>
          <w:rFonts w:ascii="Arial" w:hAnsi="Arial" w:cs="Arial"/>
          <w:b/>
          <w:bCs/>
          <w:caps/>
          <w:sz w:val="24"/>
          <w:szCs w:val="24"/>
          <w:lang w:val="es-ES_tradnl"/>
        </w:rPr>
        <w:t>V</w:t>
      </w:r>
      <w:r w:rsidR="008168B1">
        <w:rPr>
          <w:rFonts w:ascii="Arial" w:hAnsi="Arial" w:cs="Arial"/>
          <w:b/>
          <w:bCs/>
          <w:caps/>
          <w:sz w:val="24"/>
          <w:szCs w:val="24"/>
          <w:lang w:val="es-ES_tradnl"/>
        </w:rPr>
        <w:t xml:space="preserve"> </w:t>
      </w:r>
      <w:r>
        <w:rPr>
          <w:rFonts w:ascii="Arial" w:hAnsi="Arial" w:cs="Arial"/>
          <w:b/>
          <w:bCs/>
          <w:caps/>
          <w:sz w:val="24"/>
          <w:szCs w:val="24"/>
          <w:lang w:val="es-ES_tradnl"/>
        </w:rPr>
        <w:t>O</w:t>
      </w:r>
      <w:r w:rsidR="008168B1">
        <w:rPr>
          <w:rFonts w:ascii="Arial" w:hAnsi="Arial" w:cs="Arial"/>
          <w:b/>
          <w:bCs/>
          <w:caps/>
          <w:sz w:val="24"/>
          <w:szCs w:val="24"/>
          <w:lang w:val="es-ES_tradnl"/>
        </w:rPr>
        <w:t xml:space="preserve"> </w:t>
      </w:r>
      <w:r>
        <w:rPr>
          <w:rFonts w:ascii="Arial" w:hAnsi="Arial" w:cs="Arial"/>
          <w:b/>
          <w:bCs/>
          <w:caps/>
          <w:sz w:val="24"/>
          <w:szCs w:val="24"/>
          <w:lang w:val="es-ES_tradnl"/>
        </w:rPr>
        <w:t>C</w:t>
      </w:r>
      <w:r w:rsidR="008168B1">
        <w:rPr>
          <w:rFonts w:ascii="Arial" w:hAnsi="Arial" w:cs="Arial"/>
          <w:b/>
          <w:bCs/>
          <w:caps/>
          <w:sz w:val="24"/>
          <w:szCs w:val="24"/>
          <w:lang w:val="es-ES_tradnl"/>
        </w:rPr>
        <w:t xml:space="preserve"> </w:t>
      </w:r>
      <w:r>
        <w:rPr>
          <w:rFonts w:ascii="Arial" w:hAnsi="Arial" w:cs="Arial"/>
          <w:b/>
          <w:bCs/>
          <w:caps/>
          <w:sz w:val="24"/>
          <w:szCs w:val="24"/>
          <w:lang w:val="es-ES_tradnl"/>
        </w:rPr>
        <w:t>A:</w:t>
      </w:r>
    </w:p>
    <w:p w14:paraId="248C172B" w14:textId="11A039B9" w:rsidR="005E4B6C" w:rsidRDefault="00883592" w:rsidP="00EC643D">
      <w:pPr>
        <w:spacing w:line="360" w:lineRule="auto"/>
        <w:jc w:val="both"/>
        <w:rPr>
          <w:rFonts w:ascii="Arial" w:hAnsi="Arial" w:cs="Arial"/>
          <w:b/>
          <w:bCs/>
          <w:caps/>
          <w:sz w:val="24"/>
          <w:szCs w:val="24"/>
          <w:lang w:val="es-ES_tradnl"/>
        </w:rPr>
      </w:pPr>
      <w:r>
        <w:rPr>
          <w:rFonts w:ascii="Arial" w:hAnsi="Arial" w:cs="Arial"/>
          <w:sz w:val="24"/>
          <w:szCs w:val="24"/>
          <w:lang w:val="es-ES_tradnl"/>
        </w:rPr>
        <w:t xml:space="preserve">A todos los Ciudadanos residentes del municipio de Mazatlán, para que se registren </w:t>
      </w:r>
      <w:r w:rsidR="005E04AE">
        <w:rPr>
          <w:rFonts w:ascii="Arial" w:hAnsi="Arial" w:cs="Arial"/>
          <w:sz w:val="24"/>
          <w:szCs w:val="24"/>
          <w:lang w:val="es-ES_tradnl"/>
        </w:rPr>
        <w:t>del 12 al 16</w:t>
      </w:r>
      <w:r>
        <w:rPr>
          <w:rFonts w:ascii="Arial" w:hAnsi="Arial" w:cs="Arial"/>
          <w:sz w:val="24"/>
          <w:szCs w:val="24"/>
          <w:lang w:val="es-ES_tradnl"/>
        </w:rPr>
        <w:t xml:space="preserve"> de </w:t>
      </w:r>
      <w:r w:rsidR="005E04AE">
        <w:rPr>
          <w:rFonts w:ascii="Arial" w:hAnsi="Arial" w:cs="Arial"/>
          <w:sz w:val="24"/>
          <w:szCs w:val="24"/>
          <w:lang w:val="es-ES_tradnl"/>
        </w:rPr>
        <w:t>enero</w:t>
      </w:r>
      <w:r>
        <w:rPr>
          <w:rFonts w:ascii="Arial" w:hAnsi="Arial" w:cs="Arial"/>
          <w:sz w:val="24"/>
          <w:szCs w:val="24"/>
          <w:lang w:val="es-ES_tradnl"/>
        </w:rPr>
        <w:t xml:space="preserve"> de 202</w:t>
      </w:r>
      <w:r w:rsidR="005E04AE">
        <w:rPr>
          <w:rFonts w:ascii="Arial" w:hAnsi="Arial" w:cs="Arial"/>
          <w:sz w:val="24"/>
          <w:szCs w:val="24"/>
          <w:lang w:val="es-ES_tradnl"/>
        </w:rPr>
        <w:t>6</w:t>
      </w:r>
      <w:r>
        <w:rPr>
          <w:rFonts w:ascii="Arial" w:hAnsi="Arial" w:cs="Arial"/>
          <w:sz w:val="24"/>
          <w:szCs w:val="24"/>
          <w:lang w:val="es-ES_tradnl"/>
        </w:rPr>
        <w:t xml:space="preserve"> como participantes para la sesión de Cabildo Abierto a celebrarse el día viernes </w:t>
      </w:r>
      <w:r w:rsidR="005D21DD">
        <w:rPr>
          <w:rFonts w:ascii="Arial" w:hAnsi="Arial" w:cs="Arial"/>
          <w:sz w:val="24"/>
          <w:szCs w:val="24"/>
          <w:lang w:val="es-ES_tradnl"/>
        </w:rPr>
        <w:t>2</w:t>
      </w:r>
      <w:r w:rsidR="005E04AE">
        <w:rPr>
          <w:rFonts w:ascii="Arial" w:hAnsi="Arial" w:cs="Arial"/>
          <w:sz w:val="24"/>
          <w:szCs w:val="24"/>
          <w:lang w:val="es-ES_tradnl"/>
        </w:rPr>
        <w:t>3</w:t>
      </w:r>
      <w:r>
        <w:rPr>
          <w:rFonts w:ascii="Arial" w:hAnsi="Arial" w:cs="Arial"/>
          <w:sz w:val="24"/>
          <w:szCs w:val="24"/>
          <w:lang w:val="es-ES_tradnl"/>
        </w:rPr>
        <w:t xml:space="preserve"> de </w:t>
      </w:r>
      <w:r w:rsidR="005E04AE">
        <w:rPr>
          <w:rFonts w:ascii="Arial" w:hAnsi="Arial" w:cs="Arial"/>
          <w:sz w:val="24"/>
          <w:szCs w:val="24"/>
          <w:lang w:val="es-ES_tradnl"/>
        </w:rPr>
        <w:t xml:space="preserve">enero </w:t>
      </w:r>
      <w:r>
        <w:rPr>
          <w:rFonts w:ascii="Arial" w:hAnsi="Arial" w:cs="Arial"/>
          <w:sz w:val="24"/>
          <w:szCs w:val="24"/>
          <w:lang w:val="es-ES_tradnl"/>
        </w:rPr>
        <w:t>de 202</w:t>
      </w:r>
      <w:r w:rsidR="005E04AE">
        <w:rPr>
          <w:rFonts w:ascii="Arial" w:hAnsi="Arial" w:cs="Arial"/>
          <w:sz w:val="24"/>
          <w:szCs w:val="24"/>
          <w:lang w:val="es-ES_tradnl"/>
        </w:rPr>
        <w:t>6</w:t>
      </w:r>
      <w:r>
        <w:rPr>
          <w:rFonts w:ascii="Arial" w:hAnsi="Arial" w:cs="Arial"/>
          <w:sz w:val="24"/>
          <w:szCs w:val="24"/>
          <w:lang w:val="es-ES_tradnl"/>
        </w:rPr>
        <w:t>, bajo las siguientes:</w:t>
      </w:r>
    </w:p>
    <w:p w14:paraId="19B392AD" w14:textId="77777777" w:rsidR="00883592" w:rsidRPr="00883592" w:rsidRDefault="00883592" w:rsidP="00EC643D">
      <w:pPr>
        <w:spacing w:line="360" w:lineRule="auto"/>
        <w:jc w:val="both"/>
        <w:rPr>
          <w:rFonts w:ascii="Arial" w:hAnsi="Arial" w:cs="Arial"/>
          <w:b/>
          <w:bCs/>
          <w:caps/>
          <w:sz w:val="10"/>
          <w:szCs w:val="10"/>
          <w:lang w:val="es-ES_tradnl"/>
        </w:rPr>
      </w:pPr>
    </w:p>
    <w:p w14:paraId="2D61A0FE" w14:textId="77777777" w:rsidR="005E4B6C" w:rsidRPr="00EC643D" w:rsidRDefault="00CA39B1" w:rsidP="00EC643D">
      <w:pPr>
        <w:spacing w:line="360" w:lineRule="auto"/>
        <w:jc w:val="center"/>
        <w:rPr>
          <w:rFonts w:ascii="Arial" w:hAnsi="Arial" w:cs="Arial"/>
          <w:b/>
          <w:bCs/>
          <w:sz w:val="24"/>
          <w:szCs w:val="24"/>
          <w:lang w:val="es-ES_tradnl"/>
        </w:rPr>
      </w:pPr>
      <w:r w:rsidRPr="00EC643D">
        <w:rPr>
          <w:rFonts w:ascii="Arial" w:hAnsi="Arial" w:cs="Arial"/>
          <w:b/>
          <w:bCs/>
          <w:sz w:val="24"/>
          <w:szCs w:val="24"/>
          <w:lang w:val="es-ES_tradnl"/>
        </w:rPr>
        <w:t>B</w:t>
      </w:r>
      <w:r w:rsidR="008168B1">
        <w:rPr>
          <w:rFonts w:ascii="Arial" w:hAnsi="Arial" w:cs="Arial"/>
          <w:b/>
          <w:bCs/>
          <w:sz w:val="24"/>
          <w:szCs w:val="24"/>
          <w:lang w:val="es-ES_tradnl"/>
        </w:rPr>
        <w:t xml:space="preserve"> </w:t>
      </w:r>
      <w:r w:rsidRPr="00EC643D">
        <w:rPr>
          <w:rFonts w:ascii="Arial" w:hAnsi="Arial" w:cs="Arial"/>
          <w:b/>
          <w:bCs/>
          <w:sz w:val="24"/>
          <w:szCs w:val="24"/>
          <w:lang w:val="es-ES_tradnl"/>
        </w:rPr>
        <w:t>A</w:t>
      </w:r>
      <w:r w:rsidR="008168B1">
        <w:rPr>
          <w:rFonts w:ascii="Arial" w:hAnsi="Arial" w:cs="Arial"/>
          <w:b/>
          <w:bCs/>
          <w:sz w:val="24"/>
          <w:szCs w:val="24"/>
          <w:lang w:val="es-ES_tradnl"/>
        </w:rPr>
        <w:t xml:space="preserve"> </w:t>
      </w:r>
      <w:r w:rsidRPr="00EC643D">
        <w:rPr>
          <w:rFonts w:ascii="Arial" w:hAnsi="Arial" w:cs="Arial"/>
          <w:b/>
          <w:bCs/>
          <w:sz w:val="24"/>
          <w:szCs w:val="24"/>
          <w:lang w:val="es-ES_tradnl"/>
        </w:rPr>
        <w:t>S</w:t>
      </w:r>
      <w:r w:rsidR="008168B1">
        <w:rPr>
          <w:rFonts w:ascii="Arial" w:hAnsi="Arial" w:cs="Arial"/>
          <w:b/>
          <w:bCs/>
          <w:sz w:val="24"/>
          <w:szCs w:val="24"/>
          <w:lang w:val="es-ES_tradnl"/>
        </w:rPr>
        <w:t xml:space="preserve"> </w:t>
      </w:r>
      <w:r w:rsidRPr="00EC643D">
        <w:rPr>
          <w:rFonts w:ascii="Arial" w:hAnsi="Arial" w:cs="Arial"/>
          <w:b/>
          <w:bCs/>
          <w:sz w:val="24"/>
          <w:szCs w:val="24"/>
          <w:lang w:val="es-ES_tradnl"/>
        </w:rPr>
        <w:t>E</w:t>
      </w:r>
      <w:r w:rsidR="008168B1">
        <w:rPr>
          <w:rFonts w:ascii="Arial" w:hAnsi="Arial" w:cs="Arial"/>
          <w:b/>
          <w:bCs/>
          <w:sz w:val="24"/>
          <w:szCs w:val="24"/>
          <w:lang w:val="es-ES_tradnl"/>
        </w:rPr>
        <w:t xml:space="preserve"> </w:t>
      </w:r>
      <w:r w:rsidRPr="00EC643D">
        <w:rPr>
          <w:rFonts w:ascii="Arial" w:hAnsi="Arial" w:cs="Arial"/>
          <w:b/>
          <w:bCs/>
          <w:sz w:val="24"/>
          <w:szCs w:val="24"/>
          <w:lang w:val="es-ES_tradnl"/>
        </w:rPr>
        <w:t>S</w:t>
      </w:r>
      <w:r w:rsidR="008168B1">
        <w:rPr>
          <w:rFonts w:ascii="Arial" w:hAnsi="Arial" w:cs="Arial"/>
          <w:b/>
          <w:bCs/>
          <w:sz w:val="24"/>
          <w:szCs w:val="24"/>
          <w:lang w:val="es-ES_tradnl"/>
        </w:rPr>
        <w:t xml:space="preserve"> </w:t>
      </w:r>
    </w:p>
    <w:p w14:paraId="1569F7FC" w14:textId="67B9CED8" w:rsidR="00EC613E" w:rsidRDefault="00CA39B1" w:rsidP="007B79B1">
      <w:pPr>
        <w:spacing w:line="360" w:lineRule="auto"/>
        <w:jc w:val="both"/>
        <w:rPr>
          <w:rFonts w:ascii="Arial" w:hAnsi="Arial" w:cs="Arial"/>
          <w:sz w:val="24"/>
          <w:szCs w:val="24"/>
          <w:lang w:val="es-ES_tradnl"/>
        </w:rPr>
      </w:pPr>
      <w:r w:rsidRPr="00EC643D">
        <w:rPr>
          <w:rFonts w:ascii="Arial" w:hAnsi="Arial" w:cs="Arial"/>
          <w:b/>
          <w:bCs/>
          <w:sz w:val="24"/>
          <w:szCs w:val="24"/>
          <w:lang w:val="es-ES_tradnl"/>
        </w:rPr>
        <w:t>PRIMERA.-</w:t>
      </w:r>
      <w:r w:rsidRPr="00EC643D">
        <w:rPr>
          <w:rFonts w:ascii="Arial" w:hAnsi="Arial" w:cs="Arial"/>
          <w:sz w:val="24"/>
          <w:szCs w:val="24"/>
          <w:lang w:val="es-ES_tradnl"/>
        </w:rPr>
        <w:t xml:space="preserve"> La recepción de propuestas inicia con la publicación de la presente convocatoria</w:t>
      </w:r>
      <w:r w:rsidR="00EC643D" w:rsidRPr="00EC643D">
        <w:rPr>
          <w:rFonts w:ascii="Arial" w:hAnsi="Arial" w:cs="Arial"/>
          <w:sz w:val="24"/>
          <w:szCs w:val="24"/>
          <w:lang w:val="es-ES_tradnl"/>
        </w:rPr>
        <w:t xml:space="preserve"> el día </w:t>
      </w:r>
      <w:r w:rsidR="005E04AE">
        <w:rPr>
          <w:rFonts w:ascii="Arial" w:hAnsi="Arial" w:cs="Arial"/>
          <w:sz w:val="24"/>
          <w:szCs w:val="24"/>
          <w:lang w:val="es-ES_tradnl"/>
        </w:rPr>
        <w:t xml:space="preserve">lunes </w:t>
      </w:r>
      <w:r w:rsidR="00EC643D" w:rsidRPr="00EC643D">
        <w:rPr>
          <w:rFonts w:ascii="Arial" w:hAnsi="Arial" w:cs="Arial"/>
          <w:sz w:val="24"/>
          <w:szCs w:val="24"/>
          <w:lang w:val="es-ES_tradnl"/>
        </w:rPr>
        <w:t>1</w:t>
      </w:r>
      <w:r w:rsidR="005E04AE">
        <w:rPr>
          <w:rFonts w:ascii="Arial" w:hAnsi="Arial" w:cs="Arial"/>
          <w:sz w:val="24"/>
          <w:szCs w:val="24"/>
          <w:lang w:val="es-ES_tradnl"/>
        </w:rPr>
        <w:t>2</w:t>
      </w:r>
      <w:r w:rsidR="00EC643D" w:rsidRPr="00EC643D">
        <w:rPr>
          <w:rFonts w:ascii="Arial" w:hAnsi="Arial" w:cs="Arial"/>
          <w:sz w:val="24"/>
          <w:szCs w:val="24"/>
          <w:lang w:val="es-ES_tradnl"/>
        </w:rPr>
        <w:t xml:space="preserve"> de</w:t>
      </w:r>
      <w:r w:rsidR="005E04AE">
        <w:rPr>
          <w:rFonts w:ascii="Arial" w:hAnsi="Arial" w:cs="Arial"/>
          <w:sz w:val="24"/>
          <w:szCs w:val="24"/>
          <w:lang w:val="es-ES_tradnl"/>
        </w:rPr>
        <w:t xml:space="preserve"> enero</w:t>
      </w:r>
      <w:r w:rsidR="00650C35">
        <w:rPr>
          <w:rFonts w:ascii="Arial" w:hAnsi="Arial" w:cs="Arial"/>
          <w:sz w:val="24"/>
          <w:szCs w:val="24"/>
          <w:lang w:val="es-ES_tradnl"/>
        </w:rPr>
        <w:t xml:space="preserve"> </w:t>
      </w:r>
      <w:r w:rsidR="00EC643D" w:rsidRPr="00EC643D">
        <w:rPr>
          <w:rFonts w:ascii="Arial" w:hAnsi="Arial" w:cs="Arial"/>
          <w:sz w:val="24"/>
          <w:szCs w:val="24"/>
          <w:lang w:val="es-ES_tradnl"/>
        </w:rPr>
        <w:t>del presente año</w:t>
      </w:r>
      <w:r w:rsidRPr="00EC643D">
        <w:rPr>
          <w:rFonts w:ascii="Arial" w:hAnsi="Arial" w:cs="Arial"/>
          <w:sz w:val="24"/>
          <w:szCs w:val="24"/>
          <w:lang w:val="es-ES_tradnl"/>
        </w:rPr>
        <w:t xml:space="preserve">, se recibirán todas las propuestas en un módulo que será instalado en las instalaciones del H. Ayuntamiento de Mazatlán y termina el día </w:t>
      </w:r>
      <w:r w:rsidR="00EC643D" w:rsidRPr="00EC643D">
        <w:rPr>
          <w:rFonts w:ascii="Arial" w:hAnsi="Arial" w:cs="Arial"/>
          <w:sz w:val="24"/>
          <w:szCs w:val="24"/>
          <w:lang w:val="es-ES_tradnl"/>
        </w:rPr>
        <w:t xml:space="preserve">viernes </w:t>
      </w:r>
      <w:r w:rsidR="005E04AE">
        <w:rPr>
          <w:rFonts w:ascii="Arial" w:hAnsi="Arial" w:cs="Arial"/>
          <w:sz w:val="24"/>
          <w:szCs w:val="24"/>
          <w:lang w:val="es-ES_tradnl"/>
        </w:rPr>
        <w:t>16</w:t>
      </w:r>
      <w:r w:rsidRPr="00EC643D">
        <w:rPr>
          <w:rFonts w:ascii="Arial" w:hAnsi="Arial" w:cs="Arial"/>
          <w:sz w:val="24"/>
          <w:szCs w:val="24"/>
          <w:lang w:val="es-ES_tradnl"/>
        </w:rPr>
        <w:t xml:space="preserve"> de </w:t>
      </w:r>
      <w:r w:rsidR="005E04AE">
        <w:rPr>
          <w:rFonts w:ascii="Arial" w:hAnsi="Arial" w:cs="Arial"/>
          <w:sz w:val="24"/>
          <w:szCs w:val="24"/>
          <w:lang w:val="es-ES_tradnl"/>
        </w:rPr>
        <w:t>enero</w:t>
      </w:r>
      <w:r w:rsidRPr="00EC643D">
        <w:rPr>
          <w:rFonts w:ascii="Arial" w:hAnsi="Arial" w:cs="Arial"/>
          <w:sz w:val="24"/>
          <w:szCs w:val="24"/>
          <w:lang w:val="es-ES_tradnl"/>
        </w:rPr>
        <w:t xml:space="preserve"> del año en curso, las propuestas seleccionadas se expondrán en sesión de Cabildo abierto programada para realizarse en sala de Cabildo del H. Ayuntamiento de Mazatlán, a las 10:00 horas, el día viernes </w:t>
      </w:r>
      <w:r w:rsidR="005D21DD">
        <w:rPr>
          <w:rFonts w:ascii="Arial" w:hAnsi="Arial" w:cs="Arial"/>
          <w:sz w:val="24"/>
          <w:szCs w:val="24"/>
          <w:lang w:val="es-ES_tradnl"/>
        </w:rPr>
        <w:t>2</w:t>
      </w:r>
      <w:r w:rsidR="005E04AE">
        <w:rPr>
          <w:rFonts w:ascii="Arial" w:hAnsi="Arial" w:cs="Arial"/>
          <w:sz w:val="24"/>
          <w:szCs w:val="24"/>
          <w:lang w:val="es-ES_tradnl"/>
        </w:rPr>
        <w:t>3</w:t>
      </w:r>
      <w:r w:rsidR="005D21DD">
        <w:rPr>
          <w:rFonts w:ascii="Arial" w:hAnsi="Arial" w:cs="Arial"/>
          <w:sz w:val="24"/>
          <w:szCs w:val="24"/>
          <w:lang w:val="es-ES_tradnl"/>
        </w:rPr>
        <w:t xml:space="preserve"> de </w:t>
      </w:r>
      <w:r w:rsidR="005E04AE">
        <w:rPr>
          <w:rFonts w:ascii="Arial" w:hAnsi="Arial" w:cs="Arial"/>
          <w:sz w:val="24"/>
          <w:szCs w:val="24"/>
          <w:lang w:val="es-ES_tradnl"/>
        </w:rPr>
        <w:t>enero</w:t>
      </w:r>
      <w:r w:rsidRPr="00EC643D">
        <w:rPr>
          <w:rFonts w:ascii="Arial" w:hAnsi="Arial" w:cs="Arial"/>
          <w:sz w:val="24"/>
          <w:szCs w:val="24"/>
          <w:lang w:val="es-ES_tradnl"/>
        </w:rPr>
        <w:t xml:space="preserve"> de 202</w:t>
      </w:r>
      <w:r w:rsidR="005E04AE">
        <w:rPr>
          <w:rFonts w:ascii="Arial" w:hAnsi="Arial" w:cs="Arial"/>
          <w:sz w:val="24"/>
          <w:szCs w:val="24"/>
          <w:lang w:val="es-ES_tradnl"/>
        </w:rPr>
        <w:t>6</w:t>
      </w:r>
      <w:r w:rsidRPr="00EC643D">
        <w:rPr>
          <w:rFonts w:ascii="Arial" w:hAnsi="Arial" w:cs="Arial"/>
          <w:sz w:val="24"/>
          <w:szCs w:val="24"/>
          <w:lang w:val="es-ES_tradnl"/>
        </w:rPr>
        <w:t>.</w:t>
      </w:r>
    </w:p>
    <w:p w14:paraId="1D5B2B82" w14:textId="77777777" w:rsidR="008168B1" w:rsidRPr="008168B1" w:rsidRDefault="008168B1" w:rsidP="007B79B1">
      <w:pPr>
        <w:spacing w:line="360" w:lineRule="auto"/>
        <w:jc w:val="both"/>
        <w:rPr>
          <w:rFonts w:ascii="Arial" w:hAnsi="Arial" w:cs="Arial"/>
          <w:sz w:val="10"/>
          <w:szCs w:val="10"/>
          <w:lang w:val="es-ES_tradnl"/>
        </w:rPr>
      </w:pPr>
    </w:p>
    <w:p w14:paraId="4DA0CD1A" w14:textId="61A2D7F2" w:rsidR="00EC613E"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SEGUNDA.-</w:t>
      </w:r>
      <w:proofErr w:type="gramEnd"/>
      <w:r w:rsidRPr="00EC643D">
        <w:rPr>
          <w:rFonts w:ascii="Arial" w:hAnsi="Arial" w:cs="Arial"/>
          <w:b/>
          <w:bCs/>
          <w:sz w:val="24"/>
          <w:szCs w:val="24"/>
        </w:rPr>
        <w:t xml:space="preserve"> </w:t>
      </w:r>
      <w:r w:rsidRPr="00EC643D">
        <w:rPr>
          <w:rFonts w:ascii="Arial" w:hAnsi="Arial" w:cs="Arial"/>
          <w:sz w:val="24"/>
          <w:szCs w:val="24"/>
        </w:rPr>
        <w:t>La ciudadanía que desee presentar sus propuestas lo hará, ante el módulo de Atención Ciudadana a partir del</w:t>
      </w:r>
      <w:r w:rsidR="005E04AE">
        <w:rPr>
          <w:rFonts w:ascii="Arial" w:hAnsi="Arial" w:cs="Arial"/>
          <w:sz w:val="24"/>
          <w:szCs w:val="24"/>
        </w:rPr>
        <w:t xml:space="preserve"> 12 al 16</w:t>
      </w:r>
      <w:r w:rsidR="00650C35">
        <w:rPr>
          <w:rFonts w:ascii="Arial" w:hAnsi="Arial" w:cs="Arial"/>
          <w:sz w:val="24"/>
          <w:szCs w:val="24"/>
        </w:rPr>
        <w:t xml:space="preserve"> </w:t>
      </w:r>
      <w:r w:rsidRPr="00EC643D">
        <w:rPr>
          <w:rFonts w:ascii="Arial" w:hAnsi="Arial" w:cs="Arial"/>
          <w:sz w:val="24"/>
          <w:szCs w:val="24"/>
        </w:rPr>
        <w:t xml:space="preserve">de </w:t>
      </w:r>
      <w:r w:rsidR="005E04AE">
        <w:rPr>
          <w:rFonts w:ascii="Arial" w:hAnsi="Arial" w:cs="Arial"/>
          <w:sz w:val="24"/>
          <w:szCs w:val="24"/>
        </w:rPr>
        <w:t>enero</w:t>
      </w:r>
      <w:r w:rsidRPr="00EC643D">
        <w:rPr>
          <w:rFonts w:ascii="Arial" w:hAnsi="Arial" w:cs="Arial"/>
          <w:sz w:val="24"/>
          <w:szCs w:val="24"/>
        </w:rPr>
        <w:t xml:space="preserve"> de 202</w:t>
      </w:r>
      <w:r w:rsidR="005E04AE">
        <w:rPr>
          <w:rFonts w:ascii="Arial" w:hAnsi="Arial" w:cs="Arial"/>
          <w:sz w:val="24"/>
          <w:szCs w:val="24"/>
        </w:rPr>
        <w:t>6</w:t>
      </w:r>
      <w:r w:rsidRPr="00EC643D">
        <w:rPr>
          <w:rFonts w:ascii="Arial" w:hAnsi="Arial" w:cs="Arial"/>
          <w:sz w:val="24"/>
          <w:szCs w:val="24"/>
        </w:rPr>
        <w:t xml:space="preserve">, con un horario de recepción de </w:t>
      </w:r>
      <w:r w:rsidRPr="00EC643D">
        <w:rPr>
          <w:rFonts w:ascii="Arial" w:hAnsi="Arial" w:cs="Arial"/>
          <w:b/>
          <w:bCs/>
          <w:sz w:val="24"/>
          <w:szCs w:val="24"/>
        </w:rPr>
        <w:t>10:00 a.m. a 1:00 p.m.</w:t>
      </w:r>
    </w:p>
    <w:p w14:paraId="2CE94519" w14:textId="77777777" w:rsidR="008168B1" w:rsidRPr="008168B1" w:rsidRDefault="008168B1" w:rsidP="00EC643D">
      <w:pPr>
        <w:autoSpaceDE w:val="0"/>
        <w:autoSpaceDN w:val="0"/>
        <w:adjustRightInd w:val="0"/>
        <w:spacing w:after="0" w:line="360" w:lineRule="auto"/>
        <w:jc w:val="both"/>
        <w:rPr>
          <w:rFonts w:ascii="Arial" w:hAnsi="Arial" w:cs="Arial"/>
          <w:b/>
          <w:bCs/>
          <w:sz w:val="10"/>
          <w:szCs w:val="10"/>
        </w:rPr>
      </w:pPr>
    </w:p>
    <w:p w14:paraId="0C0CA415"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proofErr w:type="gramStart"/>
      <w:r w:rsidRPr="00EC643D">
        <w:rPr>
          <w:rFonts w:ascii="Arial" w:hAnsi="Arial" w:cs="Arial"/>
          <w:b/>
          <w:bCs/>
          <w:sz w:val="24"/>
          <w:szCs w:val="24"/>
        </w:rPr>
        <w:t>TERCERA.</w:t>
      </w:r>
      <w:r w:rsidR="00EC643D" w:rsidRPr="00EC643D">
        <w:rPr>
          <w:rFonts w:ascii="Arial" w:hAnsi="Arial" w:cs="Arial"/>
          <w:b/>
          <w:bCs/>
          <w:sz w:val="24"/>
          <w:szCs w:val="24"/>
        </w:rPr>
        <w:t>-</w:t>
      </w:r>
      <w:proofErr w:type="gramEnd"/>
      <w:r w:rsidRPr="00EC643D">
        <w:rPr>
          <w:rFonts w:ascii="Arial" w:hAnsi="Arial" w:cs="Arial"/>
          <w:b/>
          <w:bCs/>
          <w:sz w:val="24"/>
          <w:szCs w:val="24"/>
        </w:rPr>
        <w:t xml:space="preserve"> </w:t>
      </w:r>
      <w:r w:rsidR="00EC643D">
        <w:rPr>
          <w:rFonts w:ascii="Arial" w:hAnsi="Arial" w:cs="Arial"/>
          <w:b/>
          <w:bCs/>
          <w:sz w:val="24"/>
          <w:szCs w:val="24"/>
        </w:rPr>
        <w:t xml:space="preserve"> </w:t>
      </w:r>
      <w:r w:rsidRPr="00EC643D">
        <w:rPr>
          <w:rFonts w:ascii="Arial" w:hAnsi="Arial" w:cs="Arial"/>
          <w:sz w:val="24"/>
          <w:szCs w:val="24"/>
        </w:rPr>
        <w:t>Podrán participar en la elaboración y presentación de las propuestas la ciudadanía en general, representantes de organizaciones sociales y civiles; de los  sectores productivos, empresariales, intercamarales y de comités vecinales; así como personas</w:t>
      </w:r>
      <w:r w:rsidR="00EC643D">
        <w:rPr>
          <w:rFonts w:ascii="Arial" w:hAnsi="Arial" w:cs="Arial"/>
          <w:sz w:val="24"/>
          <w:szCs w:val="24"/>
        </w:rPr>
        <w:t xml:space="preserve"> </w:t>
      </w:r>
      <w:r w:rsidRPr="00EC643D">
        <w:rPr>
          <w:rFonts w:ascii="Arial" w:hAnsi="Arial" w:cs="Arial"/>
          <w:sz w:val="24"/>
          <w:szCs w:val="24"/>
        </w:rPr>
        <w:t xml:space="preserve"> profesionistas, </w:t>
      </w:r>
      <w:r w:rsidR="00EC643D">
        <w:rPr>
          <w:rFonts w:ascii="Arial" w:hAnsi="Arial" w:cs="Arial"/>
          <w:sz w:val="24"/>
          <w:szCs w:val="24"/>
        </w:rPr>
        <w:t xml:space="preserve"> </w:t>
      </w:r>
      <w:r w:rsidRPr="00EC643D">
        <w:rPr>
          <w:rFonts w:ascii="Arial" w:hAnsi="Arial" w:cs="Arial"/>
          <w:sz w:val="24"/>
          <w:szCs w:val="24"/>
        </w:rPr>
        <w:t xml:space="preserve">académicas, </w:t>
      </w:r>
      <w:r w:rsidR="00EC643D">
        <w:rPr>
          <w:rFonts w:ascii="Arial" w:hAnsi="Arial" w:cs="Arial"/>
          <w:sz w:val="24"/>
          <w:szCs w:val="24"/>
        </w:rPr>
        <w:t xml:space="preserve"> </w:t>
      </w:r>
      <w:r w:rsidRPr="00EC643D">
        <w:rPr>
          <w:rFonts w:ascii="Arial" w:hAnsi="Arial" w:cs="Arial"/>
          <w:sz w:val="24"/>
          <w:szCs w:val="24"/>
        </w:rPr>
        <w:t xml:space="preserve">científicas, e </w:t>
      </w:r>
      <w:r w:rsidR="00EC643D">
        <w:rPr>
          <w:rFonts w:ascii="Arial" w:hAnsi="Arial" w:cs="Arial"/>
          <w:sz w:val="24"/>
          <w:szCs w:val="24"/>
        </w:rPr>
        <w:t xml:space="preserve"> </w:t>
      </w:r>
      <w:r w:rsidRPr="00EC643D">
        <w:rPr>
          <w:rFonts w:ascii="Arial" w:hAnsi="Arial" w:cs="Arial"/>
          <w:sz w:val="24"/>
          <w:szCs w:val="24"/>
        </w:rPr>
        <w:t>investigadoras, entre otros,</w:t>
      </w:r>
      <w:r w:rsidR="00EC643D">
        <w:rPr>
          <w:rFonts w:ascii="Arial" w:hAnsi="Arial" w:cs="Arial"/>
          <w:sz w:val="24"/>
          <w:szCs w:val="24"/>
        </w:rPr>
        <w:t xml:space="preserve"> </w:t>
      </w:r>
      <w:r w:rsidRPr="00EC643D">
        <w:rPr>
          <w:rFonts w:ascii="Arial" w:hAnsi="Arial" w:cs="Arial"/>
          <w:sz w:val="24"/>
          <w:szCs w:val="24"/>
        </w:rPr>
        <w:t>sin</w:t>
      </w:r>
      <w:r w:rsidR="00EC643D">
        <w:rPr>
          <w:rFonts w:ascii="Arial" w:hAnsi="Arial" w:cs="Arial"/>
          <w:sz w:val="24"/>
          <w:szCs w:val="24"/>
        </w:rPr>
        <w:t xml:space="preserve"> </w:t>
      </w:r>
      <w:r w:rsidRPr="00EC643D">
        <w:rPr>
          <w:rFonts w:ascii="Arial" w:hAnsi="Arial" w:cs="Arial"/>
          <w:sz w:val="24"/>
          <w:szCs w:val="24"/>
        </w:rPr>
        <w:lastRenderedPageBreak/>
        <w:t>más limitación a lo dispuesto por los artículos 8, 11 y 12 de la Constitución Política del Estado de Sinaloa.</w:t>
      </w:r>
    </w:p>
    <w:p w14:paraId="5BFF5E7E" w14:textId="77777777" w:rsidR="00CA39B1" w:rsidRPr="0060724E" w:rsidRDefault="00CA39B1" w:rsidP="00EC643D">
      <w:pPr>
        <w:autoSpaceDE w:val="0"/>
        <w:autoSpaceDN w:val="0"/>
        <w:adjustRightInd w:val="0"/>
        <w:spacing w:after="0" w:line="360" w:lineRule="auto"/>
        <w:jc w:val="both"/>
        <w:rPr>
          <w:rFonts w:ascii="Arial" w:hAnsi="Arial" w:cs="Arial"/>
          <w:sz w:val="10"/>
          <w:szCs w:val="10"/>
        </w:rPr>
      </w:pPr>
    </w:p>
    <w:p w14:paraId="6ED8EFB2" w14:textId="77777777" w:rsidR="007B79B1" w:rsidRDefault="007B79B1" w:rsidP="00EC643D">
      <w:pPr>
        <w:autoSpaceDE w:val="0"/>
        <w:autoSpaceDN w:val="0"/>
        <w:adjustRightInd w:val="0"/>
        <w:spacing w:after="0" w:line="360" w:lineRule="auto"/>
        <w:jc w:val="both"/>
        <w:rPr>
          <w:rFonts w:ascii="Arial" w:hAnsi="Arial" w:cs="Arial"/>
          <w:b/>
          <w:bCs/>
          <w:sz w:val="24"/>
          <w:szCs w:val="24"/>
        </w:rPr>
      </w:pPr>
    </w:p>
    <w:p w14:paraId="3C2F8D7B" w14:textId="77777777" w:rsidR="00883592" w:rsidRDefault="00883592" w:rsidP="00EC643D">
      <w:pPr>
        <w:autoSpaceDE w:val="0"/>
        <w:autoSpaceDN w:val="0"/>
        <w:adjustRightInd w:val="0"/>
        <w:spacing w:after="0" w:line="360" w:lineRule="auto"/>
        <w:jc w:val="both"/>
        <w:rPr>
          <w:rFonts w:ascii="Arial" w:hAnsi="Arial" w:cs="Arial"/>
          <w:b/>
          <w:bCs/>
          <w:sz w:val="24"/>
          <w:szCs w:val="24"/>
        </w:rPr>
      </w:pPr>
    </w:p>
    <w:p w14:paraId="5D875DBD" w14:textId="224B41FF" w:rsidR="005E4B6C" w:rsidRDefault="00CA39B1" w:rsidP="00EC643D">
      <w:pPr>
        <w:autoSpaceDE w:val="0"/>
        <w:autoSpaceDN w:val="0"/>
        <w:adjustRightInd w:val="0"/>
        <w:spacing w:after="0" w:line="360" w:lineRule="auto"/>
        <w:jc w:val="both"/>
        <w:rPr>
          <w:rFonts w:ascii="Arial" w:hAnsi="Arial" w:cs="Arial"/>
          <w:sz w:val="24"/>
          <w:szCs w:val="24"/>
        </w:rPr>
      </w:pPr>
      <w:proofErr w:type="gramStart"/>
      <w:r w:rsidRPr="00EC643D">
        <w:rPr>
          <w:rFonts w:ascii="Arial" w:hAnsi="Arial" w:cs="Arial"/>
          <w:b/>
          <w:bCs/>
          <w:sz w:val="24"/>
          <w:szCs w:val="24"/>
        </w:rPr>
        <w:t>CUARTA.</w:t>
      </w:r>
      <w:r w:rsidR="00EC643D" w:rsidRPr="00EC643D">
        <w:rPr>
          <w:rFonts w:ascii="Arial" w:hAnsi="Arial" w:cs="Arial"/>
          <w:b/>
          <w:bCs/>
          <w:sz w:val="24"/>
          <w:szCs w:val="24"/>
        </w:rPr>
        <w:t>-</w:t>
      </w:r>
      <w:proofErr w:type="gramEnd"/>
      <w:r w:rsidRPr="00EC643D">
        <w:rPr>
          <w:rFonts w:ascii="Arial" w:hAnsi="Arial" w:cs="Arial"/>
          <w:b/>
          <w:bCs/>
          <w:sz w:val="24"/>
          <w:szCs w:val="24"/>
        </w:rPr>
        <w:t xml:space="preserve"> </w:t>
      </w:r>
      <w:r w:rsidRPr="00EC643D">
        <w:rPr>
          <w:rFonts w:ascii="Arial" w:hAnsi="Arial" w:cs="Arial"/>
          <w:sz w:val="24"/>
          <w:szCs w:val="24"/>
        </w:rPr>
        <w:t>Los formatos para presentar por escrito las opiniones, propuestas, peticiones o  proyectos de las y los participantes a la sesión de Cabildo Abierto, en el momento del registro al que se refiere la fracción que antecede, serán proporcionados por el responsable del Módulo de recepción de participaciones.</w:t>
      </w:r>
    </w:p>
    <w:p w14:paraId="2D23F188" w14:textId="77777777" w:rsidR="008168B1" w:rsidRPr="007B79B1" w:rsidRDefault="008168B1" w:rsidP="00EC643D">
      <w:pPr>
        <w:autoSpaceDE w:val="0"/>
        <w:autoSpaceDN w:val="0"/>
        <w:adjustRightInd w:val="0"/>
        <w:spacing w:after="0" w:line="360" w:lineRule="auto"/>
        <w:jc w:val="both"/>
        <w:rPr>
          <w:rFonts w:ascii="Arial" w:hAnsi="Arial" w:cs="Arial"/>
          <w:sz w:val="24"/>
          <w:szCs w:val="24"/>
        </w:rPr>
      </w:pPr>
    </w:p>
    <w:p w14:paraId="56F5A806" w14:textId="77777777" w:rsidR="00CA39B1" w:rsidRPr="00EC643D"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QUINTA.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 los Temas a participar:</w:t>
      </w:r>
    </w:p>
    <w:p w14:paraId="293BE22C" w14:textId="77777777" w:rsidR="00CA39B1" w:rsidRPr="00EC643D" w:rsidRDefault="00CA39B1" w:rsidP="00EC643D">
      <w:pPr>
        <w:autoSpaceDE w:val="0"/>
        <w:autoSpaceDN w:val="0"/>
        <w:adjustRightInd w:val="0"/>
        <w:spacing w:after="0" w:line="360" w:lineRule="auto"/>
        <w:jc w:val="both"/>
        <w:rPr>
          <w:rFonts w:ascii="Arial" w:hAnsi="Arial" w:cs="Arial"/>
          <w:b/>
          <w:bCs/>
          <w:sz w:val="10"/>
          <w:szCs w:val="10"/>
        </w:rPr>
      </w:pPr>
    </w:p>
    <w:p w14:paraId="79606C5A"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Los temas a participar serán, entre otros, los relacionados con:</w:t>
      </w:r>
    </w:p>
    <w:p w14:paraId="0329A5A5" w14:textId="77777777" w:rsidR="00CA39B1" w:rsidRPr="00EC643D" w:rsidRDefault="00CA39B1" w:rsidP="00EC643D">
      <w:pPr>
        <w:autoSpaceDE w:val="0"/>
        <w:autoSpaceDN w:val="0"/>
        <w:adjustRightInd w:val="0"/>
        <w:spacing w:after="0" w:line="360" w:lineRule="auto"/>
        <w:jc w:val="both"/>
        <w:rPr>
          <w:rFonts w:ascii="Arial" w:hAnsi="Arial" w:cs="Arial"/>
          <w:sz w:val="10"/>
          <w:szCs w:val="10"/>
        </w:rPr>
      </w:pPr>
    </w:p>
    <w:p w14:paraId="6FC4629C" w14:textId="4D775DFB" w:rsidR="00CA39B1" w:rsidRPr="00EC643D" w:rsidRDefault="00CA39B1" w:rsidP="00EC643D">
      <w:pPr>
        <w:pStyle w:val="Prrafodelista"/>
        <w:numPr>
          <w:ilvl w:val="0"/>
          <w:numId w:val="2"/>
        </w:num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 xml:space="preserve">Los servicios públicos tales como: alumbrado público, aseo urbano, limpieza y rehabilitación de parques y </w:t>
      </w:r>
      <w:r w:rsidR="005D21DD" w:rsidRPr="00EC643D">
        <w:rPr>
          <w:rFonts w:ascii="Arial" w:hAnsi="Arial" w:cs="Arial"/>
          <w:sz w:val="24"/>
          <w:szCs w:val="24"/>
        </w:rPr>
        <w:t>jardines,</w:t>
      </w:r>
      <w:r w:rsidRPr="00EC643D">
        <w:rPr>
          <w:rFonts w:ascii="Arial" w:hAnsi="Arial" w:cs="Arial"/>
          <w:sz w:val="24"/>
          <w:szCs w:val="24"/>
        </w:rPr>
        <w:t xml:space="preserve"> así como su equipamiento, mercados municipales, panteones, comercio en la vía pública, entre otros;</w:t>
      </w:r>
    </w:p>
    <w:p w14:paraId="5C07F94D" w14:textId="77777777" w:rsidR="00CA39B1" w:rsidRPr="00EC643D" w:rsidRDefault="00CA39B1" w:rsidP="00EC643D">
      <w:pPr>
        <w:autoSpaceDE w:val="0"/>
        <w:autoSpaceDN w:val="0"/>
        <w:adjustRightInd w:val="0"/>
        <w:spacing w:after="0" w:line="360" w:lineRule="auto"/>
        <w:ind w:left="360"/>
        <w:jc w:val="both"/>
        <w:rPr>
          <w:rFonts w:ascii="Arial" w:hAnsi="Arial" w:cs="Arial"/>
          <w:sz w:val="10"/>
          <w:szCs w:val="10"/>
        </w:rPr>
      </w:pPr>
    </w:p>
    <w:p w14:paraId="38F3EED7" w14:textId="77777777" w:rsidR="00EC643D" w:rsidRPr="0060724E" w:rsidRDefault="00CA39B1" w:rsidP="00EC643D">
      <w:pPr>
        <w:pStyle w:val="Prrafodelista"/>
        <w:numPr>
          <w:ilvl w:val="0"/>
          <w:numId w:val="2"/>
        </w:num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 xml:space="preserve">Temas relacionados con las diferentes dependencias del </w:t>
      </w:r>
      <w:r w:rsidRPr="00EC643D">
        <w:rPr>
          <w:rFonts w:ascii="Arial" w:hAnsi="Arial" w:cs="Arial"/>
          <w:bCs/>
          <w:sz w:val="24"/>
          <w:szCs w:val="24"/>
        </w:rPr>
        <w:t>H.</w:t>
      </w:r>
      <w:r w:rsidRPr="00EC643D">
        <w:rPr>
          <w:rFonts w:ascii="Arial" w:hAnsi="Arial" w:cs="Arial"/>
          <w:b/>
          <w:bCs/>
          <w:sz w:val="24"/>
          <w:szCs w:val="24"/>
        </w:rPr>
        <w:t xml:space="preserve"> </w:t>
      </w:r>
      <w:r w:rsidRPr="00EC643D">
        <w:rPr>
          <w:rFonts w:ascii="Arial" w:hAnsi="Arial" w:cs="Arial"/>
          <w:sz w:val="24"/>
          <w:szCs w:val="24"/>
        </w:rPr>
        <w:t>Ayuntamiento de Mazatlán y sus paramunicipales, como comercio en la vía pública, regularización de la tenencia de la tierra, vivienda, programas del bienestar social, construcciones que afecten la armonía de asentamientos humanos, agua potable y alcantarillado entre otros;</w:t>
      </w:r>
    </w:p>
    <w:p w14:paraId="011E8F37" w14:textId="77777777" w:rsidR="00EC643D" w:rsidRPr="00EC643D" w:rsidRDefault="00EC643D" w:rsidP="00EC643D">
      <w:pPr>
        <w:autoSpaceDE w:val="0"/>
        <w:autoSpaceDN w:val="0"/>
        <w:adjustRightInd w:val="0"/>
        <w:spacing w:after="0" w:line="360" w:lineRule="auto"/>
        <w:jc w:val="both"/>
        <w:rPr>
          <w:rFonts w:ascii="Arial" w:hAnsi="Arial" w:cs="Arial"/>
          <w:sz w:val="10"/>
          <w:szCs w:val="10"/>
        </w:rPr>
      </w:pPr>
    </w:p>
    <w:p w14:paraId="0C68F40B" w14:textId="77777777" w:rsidR="0060724E" w:rsidRPr="00EC613E" w:rsidRDefault="00CA39B1" w:rsidP="00EC613E">
      <w:pPr>
        <w:pStyle w:val="Prrafodelista"/>
        <w:numPr>
          <w:ilvl w:val="0"/>
          <w:numId w:val="2"/>
        </w:num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Las obras públicas de interés general, como la construcción de infraestructura municipal y su mantenimiento; la apertura de nuevas vialidades; la construcción de puentes peatonales; pasos a desnivel; entre otros;</w:t>
      </w:r>
    </w:p>
    <w:p w14:paraId="31671347" w14:textId="77777777" w:rsidR="00CA39B1" w:rsidRPr="00EC643D" w:rsidRDefault="00CA39B1" w:rsidP="00EC643D">
      <w:pPr>
        <w:autoSpaceDE w:val="0"/>
        <w:autoSpaceDN w:val="0"/>
        <w:adjustRightInd w:val="0"/>
        <w:spacing w:after="0" w:line="360" w:lineRule="auto"/>
        <w:jc w:val="both"/>
        <w:rPr>
          <w:rFonts w:ascii="Arial" w:hAnsi="Arial" w:cs="Arial"/>
          <w:sz w:val="10"/>
          <w:szCs w:val="10"/>
        </w:rPr>
      </w:pPr>
    </w:p>
    <w:p w14:paraId="5A5B627F" w14:textId="77777777" w:rsidR="007B79B1" w:rsidRPr="007B79B1" w:rsidRDefault="00CA39B1" w:rsidP="007B79B1">
      <w:pPr>
        <w:pStyle w:val="Prrafodelista"/>
        <w:numPr>
          <w:ilvl w:val="0"/>
          <w:numId w:val="2"/>
        </w:num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 xml:space="preserve">La implementación de programas relativos a la protección de los derechos humanos, a la civilidad ciudadana; a la </w:t>
      </w:r>
      <w:r w:rsidRPr="00EC643D">
        <w:rPr>
          <w:rFonts w:ascii="Arial" w:eastAsia="HiddenHorzOCR" w:hAnsi="Arial" w:cs="Arial"/>
          <w:sz w:val="24"/>
          <w:szCs w:val="24"/>
        </w:rPr>
        <w:t xml:space="preserve">prevención </w:t>
      </w:r>
      <w:r w:rsidRPr="00EC643D">
        <w:rPr>
          <w:rFonts w:ascii="Arial" w:hAnsi="Arial" w:cs="Arial"/>
          <w:sz w:val="24"/>
          <w:szCs w:val="24"/>
        </w:rPr>
        <w:t xml:space="preserve">de accidentes de tránsito; al fomento de la cultura y del deporte; a la igualdad entre mujeres y hombres; a la promoción, apoyo y protección a la niñez, a la juventud, a las personas con discapacidad, a personas de la tercera edad, a migrantes, a jornaleras y jornaleros agrícolas; al respeto a la diversidad sexual; a la prevención de </w:t>
      </w:r>
    </w:p>
    <w:p w14:paraId="7EDE8035" w14:textId="57144AB5" w:rsidR="00CA39B1" w:rsidRDefault="00CA39B1" w:rsidP="00EC613E">
      <w:pPr>
        <w:pStyle w:val="Prrafodelista"/>
        <w:autoSpaceDE w:val="0"/>
        <w:autoSpaceDN w:val="0"/>
        <w:adjustRightInd w:val="0"/>
        <w:spacing w:after="0" w:line="360" w:lineRule="auto"/>
        <w:jc w:val="both"/>
        <w:rPr>
          <w:rFonts w:ascii="Arial" w:hAnsi="Arial" w:cs="Arial"/>
          <w:sz w:val="24"/>
          <w:szCs w:val="24"/>
        </w:rPr>
      </w:pPr>
      <w:r w:rsidRPr="00EC613E">
        <w:rPr>
          <w:rFonts w:ascii="Arial" w:hAnsi="Arial" w:cs="Arial"/>
          <w:sz w:val="24"/>
          <w:szCs w:val="24"/>
        </w:rPr>
        <w:lastRenderedPageBreak/>
        <w:t>enfermedades; y al fortalecimiento de la educación, al bienestar y la paz social, a la información, y comunicación, entre otros.</w:t>
      </w:r>
    </w:p>
    <w:p w14:paraId="38E96026" w14:textId="77777777" w:rsidR="008168B1" w:rsidRDefault="008168B1" w:rsidP="00EC613E">
      <w:pPr>
        <w:pStyle w:val="Prrafodelista"/>
        <w:autoSpaceDE w:val="0"/>
        <w:autoSpaceDN w:val="0"/>
        <w:adjustRightInd w:val="0"/>
        <w:spacing w:after="0" w:line="360" w:lineRule="auto"/>
        <w:jc w:val="both"/>
        <w:rPr>
          <w:rFonts w:ascii="Arial" w:hAnsi="Arial" w:cs="Arial"/>
          <w:sz w:val="24"/>
          <w:szCs w:val="24"/>
        </w:rPr>
      </w:pPr>
    </w:p>
    <w:p w14:paraId="4BA375FE" w14:textId="77777777" w:rsidR="008168B1" w:rsidRPr="00EC613E" w:rsidRDefault="008168B1" w:rsidP="00EC613E">
      <w:pPr>
        <w:pStyle w:val="Prrafodelista"/>
        <w:autoSpaceDE w:val="0"/>
        <w:autoSpaceDN w:val="0"/>
        <w:adjustRightInd w:val="0"/>
        <w:spacing w:after="0" w:line="360" w:lineRule="auto"/>
        <w:jc w:val="both"/>
        <w:rPr>
          <w:rFonts w:ascii="Arial" w:hAnsi="Arial" w:cs="Arial"/>
          <w:sz w:val="24"/>
          <w:szCs w:val="24"/>
        </w:rPr>
      </w:pPr>
    </w:p>
    <w:p w14:paraId="58F27C32" w14:textId="77777777" w:rsidR="007B79B1" w:rsidRPr="008168B1" w:rsidRDefault="007B79B1" w:rsidP="008168B1">
      <w:pPr>
        <w:autoSpaceDE w:val="0"/>
        <w:autoSpaceDN w:val="0"/>
        <w:adjustRightInd w:val="0"/>
        <w:spacing w:after="0" w:line="360" w:lineRule="auto"/>
        <w:jc w:val="both"/>
        <w:rPr>
          <w:rFonts w:ascii="Arial" w:hAnsi="Arial" w:cs="Arial"/>
          <w:sz w:val="10"/>
          <w:szCs w:val="10"/>
        </w:rPr>
      </w:pPr>
    </w:p>
    <w:p w14:paraId="69936BB8" w14:textId="77777777" w:rsidR="007B79B1" w:rsidRPr="00EC643D" w:rsidRDefault="007B79B1" w:rsidP="00EC643D">
      <w:pPr>
        <w:pStyle w:val="Prrafodelista"/>
        <w:autoSpaceDE w:val="0"/>
        <w:autoSpaceDN w:val="0"/>
        <w:adjustRightInd w:val="0"/>
        <w:spacing w:after="0" w:line="360" w:lineRule="auto"/>
        <w:jc w:val="both"/>
        <w:rPr>
          <w:rFonts w:ascii="Arial" w:hAnsi="Arial" w:cs="Arial"/>
          <w:sz w:val="10"/>
          <w:szCs w:val="10"/>
        </w:rPr>
      </w:pPr>
    </w:p>
    <w:p w14:paraId="57985EB7" w14:textId="77777777" w:rsidR="00EC643D" w:rsidRDefault="00CA39B1" w:rsidP="00EC643D">
      <w:pPr>
        <w:pStyle w:val="Prrafodelista"/>
        <w:numPr>
          <w:ilvl w:val="0"/>
          <w:numId w:val="2"/>
        </w:num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El impulso a las actividades productivas como el turismo, la agricultura, pesca, caza, acuacultura, industria, comercio de bienes y servicios; así como la competitividad económica, entre otras.</w:t>
      </w:r>
    </w:p>
    <w:p w14:paraId="0B766967" w14:textId="77777777" w:rsidR="007B79B1" w:rsidRPr="007B79B1" w:rsidRDefault="007B79B1" w:rsidP="007B79B1">
      <w:pPr>
        <w:pStyle w:val="Prrafodelista"/>
        <w:autoSpaceDE w:val="0"/>
        <w:autoSpaceDN w:val="0"/>
        <w:adjustRightInd w:val="0"/>
        <w:spacing w:after="0" w:line="360" w:lineRule="auto"/>
        <w:jc w:val="both"/>
        <w:rPr>
          <w:rFonts w:ascii="Arial" w:hAnsi="Arial" w:cs="Arial"/>
          <w:sz w:val="24"/>
          <w:szCs w:val="24"/>
        </w:rPr>
      </w:pPr>
    </w:p>
    <w:p w14:paraId="58B63C81" w14:textId="77777777" w:rsidR="0060724E"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 xml:space="preserve">De la excepción a los temas en Cabildo Abierto; no podrán ser materia de la misma la tributaria o fiscal, el derecho humano a la privacidad, las acciones relacionadas con los cuerpos de seguridad pública, las cuestiones de carácter personal (siempre y cuando no causen conflicto de interés) de las y los servidores públicos municipales, las relacionadas con el régimen interno y de organización de la Administración Pública </w:t>
      </w:r>
      <w:r w:rsidR="00EC643D">
        <w:rPr>
          <w:rFonts w:ascii="Arial" w:hAnsi="Arial" w:cs="Arial"/>
          <w:sz w:val="24"/>
          <w:szCs w:val="24"/>
        </w:rPr>
        <w:t xml:space="preserve"> </w:t>
      </w:r>
      <w:r w:rsidRPr="00EC643D">
        <w:rPr>
          <w:rFonts w:ascii="Arial" w:hAnsi="Arial" w:cs="Arial"/>
          <w:sz w:val="24"/>
          <w:szCs w:val="24"/>
        </w:rPr>
        <w:t>Municipal y los actos cuya realización sea obligatoria o prohibida, en términos de las normas aplicables.</w:t>
      </w:r>
    </w:p>
    <w:p w14:paraId="623C0185"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3313314C" w14:textId="77777777" w:rsidR="00EC643D" w:rsidRPr="00EC643D" w:rsidRDefault="00EC643D" w:rsidP="00EC643D">
      <w:pPr>
        <w:autoSpaceDE w:val="0"/>
        <w:autoSpaceDN w:val="0"/>
        <w:adjustRightInd w:val="0"/>
        <w:spacing w:after="0" w:line="360" w:lineRule="auto"/>
        <w:jc w:val="both"/>
        <w:rPr>
          <w:rFonts w:ascii="Arial" w:hAnsi="Arial" w:cs="Arial"/>
          <w:sz w:val="10"/>
          <w:szCs w:val="10"/>
        </w:rPr>
      </w:pPr>
    </w:p>
    <w:p w14:paraId="0256EC42" w14:textId="77777777" w:rsidR="007B79B1" w:rsidRDefault="00CA39B1" w:rsidP="00EC643D">
      <w:pPr>
        <w:autoSpaceDE w:val="0"/>
        <w:autoSpaceDN w:val="0"/>
        <w:adjustRightInd w:val="0"/>
        <w:spacing w:after="0" w:line="360" w:lineRule="auto"/>
        <w:jc w:val="both"/>
        <w:rPr>
          <w:rFonts w:ascii="Arial" w:hAnsi="Arial" w:cs="Arial"/>
          <w:sz w:val="24"/>
          <w:szCs w:val="24"/>
        </w:rPr>
      </w:pPr>
      <w:proofErr w:type="gramStart"/>
      <w:r w:rsidRPr="00EC643D">
        <w:rPr>
          <w:rFonts w:ascii="Arial" w:hAnsi="Arial" w:cs="Arial"/>
          <w:b/>
          <w:bCs/>
          <w:sz w:val="24"/>
          <w:szCs w:val="24"/>
        </w:rPr>
        <w:t>SEXTA.</w:t>
      </w:r>
      <w:r w:rsidR="00EC643D" w:rsidRPr="00EC643D">
        <w:rPr>
          <w:rFonts w:ascii="Arial" w:hAnsi="Arial" w:cs="Arial"/>
          <w:b/>
          <w:bCs/>
          <w:sz w:val="24"/>
          <w:szCs w:val="24"/>
        </w:rPr>
        <w:t>-</w:t>
      </w:r>
      <w:proofErr w:type="gramEnd"/>
      <w:r w:rsidRPr="00EC643D">
        <w:rPr>
          <w:rFonts w:ascii="Arial" w:hAnsi="Arial" w:cs="Arial"/>
          <w:b/>
          <w:bCs/>
          <w:sz w:val="24"/>
          <w:szCs w:val="24"/>
        </w:rPr>
        <w:t xml:space="preserve"> </w:t>
      </w:r>
      <w:r w:rsidRPr="00EC643D">
        <w:rPr>
          <w:rFonts w:ascii="Arial" w:hAnsi="Arial" w:cs="Arial"/>
          <w:sz w:val="24"/>
          <w:szCs w:val="24"/>
        </w:rPr>
        <w:t>Las participaciones de Cabildo Abierto, se harán en orden prelativo de registro, con intervenciones de hasta cinco minutos de duración para la exposición de su planteamiento.</w:t>
      </w:r>
    </w:p>
    <w:p w14:paraId="5BB24391"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60D6F63B" w14:textId="77777777" w:rsidR="0060724E" w:rsidRPr="00EC643D" w:rsidRDefault="0060724E" w:rsidP="00EC643D">
      <w:pPr>
        <w:autoSpaceDE w:val="0"/>
        <w:autoSpaceDN w:val="0"/>
        <w:adjustRightInd w:val="0"/>
        <w:spacing w:after="0" w:line="360" w:lineRule="auto"/>
        <w:jc w:val="both"/>
        <w:rPr>
          <w:rFonts w:ascii="Arial" w:hAnsi="Arial" w:cs="Arial"/>
          <w:sz w:val="10"/>
          <w:szCs w:val="10"/>
        </w:rPr>
      </w:pPr>
    </w:p>
    <w:p w14:paraId="31B11D23" w14:textId="77777777" w:rsidR="00CA39B1" w:rsidRPr="00EC643D"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SÉPTIMA.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 los requisitos de las y los participantes</w:t>
      </w:r>
    </w:p>
    <w:p w14:paraId="72B78A2C"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a) Nombre completo del participante, domicilio y firma de la solicitud;</w:t>
      </w:r>
    </w:p>
    <w:p w14:paraId="063CBE9C" w14:textId="77777777" w:rsidR="00CA3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b) Copia de credencial de elector del participante, a falta de esta podrá presentar otra identificación Oficial con fotografía;</w:t>
      </w:r>
    </w:p>
    <w:p w14:paraId="63692DA1" w14:textId="77777777" w:rsidR="00EC643D"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c) Copia del tema o asunto que propone sea incluido en el orden del día de la sesión de cabildo;</w:t>
      </w:r>
    </w:p>
    <w:p w14:paraId="550853DA"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d) El o los documentos que pretenda sociabilizar ante cabildo;</w:t>
      </w:r>
    </w:p>
    <w:p w14:paraId="3B85AE48"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e) El o los teléfonos donde pueda localizarse; y</w:t>
      </w:r>
    </w:p>
    <w:p w14:paraId="127BE311" w14:textId="77777777" w:rsidR="00EC613E"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f) Correo electrónico para notificación. (Solo en caso de que se tenga).</w:t>
      </w:r>
    </w:p>
    <w:p w14:paraId="67477C04" w14:textId="77777777" w:rsidR="00CA39B1" w:rsidRPr="0060724E" w:rsidRDefault="00CA39B1" w:rsidP="00EC643D">
      <w:pPr>
        <w:autoSpaceDE w:val="0"/>
        <w:autoSpaceDN w:val="0"/>
        <w:adjustRightInd w:val="0"/>
        <w:spacing w:after="0" w:line="360" w:lineRule="auto"/>
        <w:jc w:val="both"/>
        <w:rPr>
          <w:rFonts w:ascii="Arial" w:hAnsi="Arial" w:cs="Arial"/>
          <w:sz w:val="10"/>
          <w:szCs w:val="10"/>
        </w:rPr>
      </w:pPr>
    </w:p>
    <w:p w14:paraId="3C6DA355" w14:textId="77777777" w:rsidR="00CA39B1" w:rsidRPr="0060724E"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OCTAVA.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 los límites en la participación.</w:t>
      </w:r>
    </w:p>
    <w:p w14:paraId="48DC6D30" w14:textId="77777777" w:rsidR="00650C35" w:rsidRDefault="00CA39B1" w:rsidP="00650C35">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lastRenderedPageBreak/>
        <w:t xml:space="preserve">Las intervenciones de las y los ciudadanos deberán dirigirse de manera respetuosa, pacífica, absteniéndose de denostar a persona o institución alguna, así como de utilizar lenguaje ofensivo, sujetándose al tiempo otorgado para hacer la exposición de su </w:t>
      </w:r>
    </w:p>
    <w:p w14:paraId="326BE85C" w14:textId="77777777" w:rsidR="00650C35" w:rsidRDefault="00650C35" w:rsidP="00EC643D">
      <w:pPr>
        <w:autoSpaceDE w:val="0"/>
        <w:autoSpaceDN w:val="0"/>
        <w:adjustRightInd w:val="0"/>
        <w:spacing w:after="0" w:line="360" w:lineRule="auto"/>
        <w:jc w:val="both"/>
        <w:rPr>
          <w:rFonts w:ascii="Arial" w:hAnsi="Arial" w:cs="Arial"/>
          <w:sz w:val="24"/>
          <w:szCs w:val="24"/>
        </w:rPr>
      </w:pPr>
    </w:p>
    <w:p w14:paraId="3E061CE5" w14:textId="77777777" w:rsidR="00650C35" w:rsidRDefault="00650C35" w:rsidP="00EC643D">
      <w:pPr>
        <w:autoSpaceDE w:val="0"/>
        <w:autoSpaceDN w:val="0"/>
        <w:adjustRightInd w:val="0"/>
        <w:spacing w:after="0" w:line="360" w:lineRule="auto"/>
        <w:jc w:val="both"/>
        <w:rPr>
          <w:rFonts w:ascii="Arial" w:hAnsi="Arial" w:cs="Arial"/>
          <w:sz w:val="24"/>
          <w:szCs w:val="24"/>
        </w:rPr>
      </w:pPr>
    </w:p>
    <w:p w14:paraId="551FD3B6" w14:textId="70BDD7A1" w:rsidR="00CA3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planteamiento.</w:t>
      </w:r>
      <w:r w:rsidR="008168B1">
        <w:rPr>
          <w:rFonts w:ascii="Arial" w:hAnsi="Arial" w:cs="Arial"/>
          <w:sz w:val="24"/>
          <w:szCs w:val="24"/>
        </w:rPr>
        <w:t xml:space="preserve"> </w:t>
      </w:r>
      <w:r w:rsidRPr="00EC643D">
        <w:rPr>
          <w:rFonts w:ascii="Arial" w:hAnsi="Arial" w:cs="Arial"/>
          <w:sz w:val="24"/>
          <w:szCs w:val="24"/>
        </w:rPr>
        <w:t>En caso de que el participante incumpla con lo anteriormente citado, el Secretario podrá llamar a su compostura y habrá de dar por agotada su participación, debiendo omitir en la transcripción del acta de los improperios realizados.</w:t>
      </w:r>
    </w:p>
    <w:p w14:paraId="4109D32B"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30F70199" w14:textId="77777777" w:rsidR="00CA39B1" w:rsidRPr="0060724E"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NOVENA.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 la negativa a participar.</w:t>
      </w:r>
    </w:p>
    <w:p w14:paraId="0F05106B"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La Comisión de Participación Ciudadana, revisará cada una de las solicitudes y temáticas presentadas por los (las) participantes, y aquellas que se alejen de lo dispuesto en la Base Quinta de la presente convocatoria, se notificará a fin de que se corrija durante las 24 horas siguientes y pueda participar en Cabildo Abierto.</w:t>
      </w:r>
    </w:p>
    <w:p w14:paraId="50539770" w14:textId="77777777" w:rsidR="00CA39B1" w:rsidRPr="00EC643D" w:rsidRDefault="00CA39B1" w:rsidP="00EC643D">
      <w:pPr>
        <w:autoSpaceDE w:val="0"/>
        <w:autoSpaceDN w:val="0"/>
        <w:adjustRightInd w:val="0"/>
        <w:spacing w:after="0" w:line="360" w:lineRule="auto"/>
        <w:jc w:val="both"/>
        <w:rPr>
          <w:rFonts w:ascii="Arial" w:hAnsi="Arial" w:cs="Arial"/>
          <w:sz w:val="10"/>
          <w:szCs w:val="10"/>
        </w:rPr>
      </w:pPr>
    </w:p>
    <w:p w14:paraId="31E570DD"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En caso de no cumplir con lo dispuesto en la convocatoria, no serán incluidas en el orden del día, notificándose lo anterior al solicitante.</w:t>
      </w:r>
    </w:p>
    <w:p w14:paraId="4A27AB92" w14:textId="77777777" w:rsidR="00CA39B1" w:rsidRPr="00EC643D" w:rsidRDefault="00CA39B1" w:rsidP="00EC643D">
      <w:pPr>
        <w:autoSpaceDE w:val="0"/>
        <w:autoSpaceDN w:val="0"/>
        <w:adjustRightInd w:val="0"/>
        <w:spacing w:after="0" w:line="360" w:lineRule="auto"/>
        <w:jc w:val="both"/>
        <w:rPr>
          <w:rFonts w:ascii="Arial" w:hAnsi="Arial" w:cs="Arial"/>
          <w:sz w:val="10"/>
          <w:szCs w:val="10"/>
        </w:rPr>
      </w:pPr>
    </w:p>
    <w:p w14:paraId="6EEDDF58" w14:textId="77777777" w:rsidR="0060724E"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Las solicitudes que cumplan con las bases de la presente convocatoria, serán incluidas en el orden del día, y se notificará al solicitante para la confirmación de su asistencia.</w:t>
      </w:r>
    </w:p>
    <w:p w14:paraId="369E34F8"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6E62EDA0" w14:textId="77777777" w:rsidR="00CA39B1" w:rsidRPr="0060724E" w:rsidRDefault="00CA39B1" w:rsidP="00EC643D">
      <w:pPr>
        <w:autoSpaceDE w:val="0"/>
        <w:autoSpaceDN w:val="0"/>
        <w:adjustRightInd w:val="0"/>
        <w:spacing w:after="0" w:line="360" w:lineRule="auto"/>
        <w:jc w:val="both"/>
        <w:rPr>
          <w:rFonts w:ascii="Arial" w:hAnsi="Arial" w:cs="Arial"/>
          <w:b/>
          <w:bCs/>
          <w:sz w:val="24"/>
          <w:szCs w:val="24"/>
        </w:rPr>
      </w:pPr>
      <w:proofErr w:type="gramStart"/>
      <w:r w:rsidRPr="00EC643D">
        <w:rPr>
          <w:rFonts w:ascii="Arial" w:hAnsi="Arial" w:cs="Arial"/>
          <w:b/>
          <w:bCs/>
          <w:sz w:val="24"/>
          <w:szCs w:val="24"/>
        </w:rPr>
        <w:t>DÉCIMA.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 la Convocatoria.</w:t>
      </w:r>
    </w:p>
    <w:p w14:paraId="644303AA"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La Presidenta Municipal conjuntamente con el Secretario del H. Ayuntamiento, convocarán a Sesión de Cabildo Abierto, señalando la fecha y la hora de su celebración, lo cual harán saber a las y los integrantes del H. Ayuntamiento por los</w:t>
      </w:r>
      <w:r w:rsidR="00EC643D">
        <w:rPr>
          <w:rFonts w:ascii="Arial" w:hAnsi="Arial" w:cs="Arial"/>
          <w:sz w:val="24"/>
          <w:szCs w:val="24"/>
        </w:rPr>
        <w:t xml:space="preserve"> </w:t>
      </w:r>
      <w:r w:rsidRPr="00EC643D">
        <w:rPr>
          <w:rFonts w:ascii="Arial" w:hAnsi="Arial" w:cs="Arial"/>
          <w:sz w:val="24"/>
          <w:szCs w:val="24"/>
        </w:rPr>
        <w:t>medios previstos para tal efecto, cuando menos con siete (7) días de anticipación. Hecho lo anterior, emitirá la convocatoria pública.</w:t>
      </w:r>
    </w:p>
    <w:p w14:paraId="79F08A5D" w14:textId="77777777" w:rsidR="00EC613E"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 xml:space="preserve">La convocatoria deberá publicarse cuando menos siete días naturales antes de la fecha señalada para la celebración de la sesión de Cabildo Abierto, en los estrados </w:t>
      </w:r>
    </w:p>
    <w:p w14:paraId="1BF90A6C" w14:textId="77777777" w:rsid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del Palacio Municipal, y de considerarse conveniente, podrá difundirse en los diversos medios de comunicación.</w:t>
      </w:r>
    </w:p>
    <w:p w14:paraId="37106CD8" w14:textId="77777777" w:rsidR="008168B1" w:rsidRPr="00650C35" w:rsidRDefault="008168B1" w:rsidP="00EC643D">
      <w:pPr>
        <w:autoSpaceDE w:val="0"/>
        <w:autoSpaceDN w:val="0"/>
        <w:adjustRightInd w:val="0"/>
        <w:spacing w:after="0" w:line="360" w:lineRule="auto"/>
        <w:jc w:val="both"/>
        <w:rPr>
          <w:rFonts w:ascii="Arial" w:hAnsi="Arial" w:cs="Arial"/>
          <w:sz w:val="10"/>
          <w:szCs w:val="10"/>
        </w:rPr>
      </w:pPr>
    </w:p>
    <w:p w14:paraId="0C2C7164"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2006B16B" w14:textId="77777777" w:rsidR="00CA39B1" w:rsidRPr="0060724E" w:rsidRDefault="00CA39B1" w:rsidP="00EC643D">
      <w:pPr>
        <w:autoSpaceDE w:val="0"/>
        <w:autoSpaceDN w:val="0"/>
        <w:adjustRightInd w:val="0"/>
        <w:spacing w:after="0" w:line="360" w:lineRule="auto"/>
        <w:jc w:val="both"/>
        <w:rPr>
          <w:rFonts w:ascii="Arial" w:hAnsi="Arial" w:cs="Arial"/>
          <w:b/>
          <w:bCs/>
          <w:sz w:val="24"/>
          <w:szCs w:val="24"/>
        </w:rPr>
      </w:pPr>
      <w:r w:rsidRPr="00EC643D">
        <w:rPr>
          <w:rFonts w:ascii="Arial" w:hAnsi="Arial" w:cs="Arial"/>
          <w:b/>
          <w:bCs/>
          <w:sz w:val="24"/>
          <w:szCs w:val="24"/>
        </w:rPr>
        <w:t xml:space="preserve">DÉCIMA </w:t>
      </w:r>
      <w:proofErr w:type="gramStart"/>
      <w:r w:rsidRPr="00EC643D">
        <w:rPr>
          <w:rFonts w:ascii="Arial" w:hAnsi="Arial" w:cs="Arial"/>
          <w:b/>
          <w:bCs/>
          <w:sz w:val="24"/>
          <w:szCs w:val="24"/>
        </w:rPr>
        <w:t>PRIMERA.</w:t>
      </w:r>
      <w:r w:rsidR="00EC643D" w:rsidRPr="00EC643D">
        <w:rPr>
          <w:rFonts w:ascii="Arial" w:hAnsi="Arial" w:cs="Arial"/>
          <w:b/>
          <w:bCs/>
          <w:sz w:val="24"/>
          <w:szCs w:val="24"/>
        </w:rPr>
        <w:t>-</w:t>
      </w:r>
      <w:proofErr w:type="gramEnd"/>
      <w:r w:rsidRPr="00EC643D">
        <w:rPr>
          <w:rFonts w:ascii="Arial" w:hAnsi="Arial" w:cs="Arial"/>
          <w:b/>
          <w:bCs/>
          <w:sz w:val="24"/>
          <w:szCs w:val="24"/>
        </w:rPr>
        <w:t xml:space="preserve"> Del desarrollo de la Sesión de Cabildo Abierto.</w:t>
      </w:r>
    </w:p>
    <w:p w14:paraId="3BD1102A"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lastRenderedPageBreak/>
        <w:t>Para la celebración de las sesiones de Cabildo Abierto, el orden del día se sujetará a lo siguiente:</w:t>
      </w:r>
    </w:p>
    <w:p w14:paraId="5E66013C" w14:textId="77777777" w:rsidR="00CA39B1" w:rsidRPr="00EC643D" w:rsidRDefault="00CA39B1" w:rsidP="00EC643D">
      <w:pPr>
        <w:autoSpaceDE w:val="0"/>
        <w:autoSpaceDN w:val="0"/>
        <w:adjustRightInd w:val="0"/>
        <w:spacing w:after="0" w:line="360" w:lineRule="auto"/>
        <w:jc w:val="both"/>
        <w:rPr>
          <w:rFonts w:ascii="Arial" w:hAnsi="Arial" w:cs="Arial"/>
          <w:sz w:val="10"/>
          <w:szCs w:val="10"/>
        </w:rPr>
      </w:pPr>
    </w:p>
    <w:p w14:paraId="0A4A3CCF"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I. Lista de asistencia;</w:t>
      </w:r>
    </w:p>
    <w:p w14:paraId="15CE16C9" w14:textId="77777777" w:rsidR="00650C35" w:rsidRDefault="00650C35" w:rsidP="00EC643D">
      <w:pPr>
        <w:autoSpaceDE w:val="0"/>
        <w:autoSpaceDN w:val="0"/>
        <w:adjustRightInd w:val="0"/>
        <w:spacing w:after="0" w:line="360" w:lineRule="auto"/>
        <w:jc w:val="both"/>
        <w:rPr>
          <w:rFonts w:ascii="Arial" w:hAnsi="Arial" w:cs="Arial"/>
          <w:sz w:val="24"/>
          <w:szCs w:val="24"/>
        </w:rPr>
      </w:pPr>
    </w:p>
    <w:p w14:paraId="07D57C8C" w14:textId="77777777" w:rsidR="00650C35" w:rsidRDefault="00650C35" w:rsidP="00EC643D">
      <w:pPr>
        <w:autoSpaceDE w:val="0"/>
        <w:autoSpaceDN w:val="0"/>
        <w:adjustRightInd w:val="0"/>
        <w:spacing w:after="0" w:line="360" w:lineRule="auto"/>
        <w:jc w:val="both"/>
        <w:rPr>
          <w:rFonts w:ascii="Arial" w:hAnsi="Arial" w:cs="Arial"/>
          <w:sz w:val="24"/>
          <w:szCs w:val="24"/>
        </w:rPr>
      </w:pPr>
    </w:p>
    <w:p w14:paraId="5D0B74CA" w14:textId="1E4CEAB9" w:rsidR="00CA3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II. Declaratoria de quórum legal e instalación de la sesión;</w:t>
      </w:r>
    </w:p>
    <w:p w14:paraId="1B8C4DF0"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III. Lectura y, en su caso, aprobación del acta de la sesión anterior de Cabildo Abierto;</w:t>
      </w:r>
    </w:p>
    <w:p w14:paraId="7096C0E2" w14:textId="77777777" w:rsidR="00CA3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iCs/>
          <w:sz w:val="24"/>
          <w:szCs w:val="24"/>
        </w:rPr>
        <w:t>IV.</w:t>
      </w:r>
      <w:r w:rsidRPr="00EC643D">
        <w:rPr>
          <w:rFonts w:ascii="Arial" w:hAnsi="Arial" w:cs="Arial"/>
          <w:sz w:val="24"/>
          <w:szCs w:val="24"/>
        </w:rPr>
        <w:t xml:space="preserve">Lectura de los temas a tratarse </w:t>
      </w:r>
      <w:r w:rsidRPr="00EC643D">
        <w:rPr>
          <w:rFonts w:ascii="Arial" w:hAnsi="Arial" w:cs="Arial"/>
          <w:iCs/>
          <w:sz w:val="24"/>
          <w:szCs w:val="24"/>
        </w:rPr>
        <w:t xml:space="preserve">en </w:t>
      </w:r>
      <w:r w:rsidRPr="00EC643D">
        <w:rPr>
          <w:rFonts w:ascii="Arial" w:hAnsi="Arial" w:cs="Arial"/>
          <w:sz w:val="24"/>
          <w:szCs w:val="24"/>
        </w:rPr>
        <w:t>la sesión, así como de los nombres de las y los participantes registrados para cada uno de ellos;</w:t>
      </w:r>
    </w:p>
    <w:p w14:paraId="62728FFE"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V. Recepción de las intervenciones por escrito, así como de su explicación verbal, de cada uno de las y los participantes presentes y previamente inscritos, la cual no deberá exceder de 5 minutos por cada uno de ellos</w:t>
      </w:r>
      <w:proofErr w:type="gramStart"/>
      <w:r w:rsidRPr="00EC643D">
        <w:rPr>
          <w:rFonts w:ascii="Arial" w:hAnsi="Arial" w:cs="Arial"/>
          <w:sz w:val="24"/>
          <w:szCs w:val="24"/>
        </w:rPr>
        <w:t>; ,</w:t>
      </w:r>
      <w:proofErr w:type="gramEnd"/>
    </w:p>
    <w:p w14:paraId="600AE0B5" w14:textId="44B7B7D5"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VI. Participación, en su caso, a petición de</w:t>
      </w:r>
      <w:r w:rsidR="00650C35">
        <w:rPr>
          <w:rFonts w:ascii="Arial" w:hAnsi="Arial" w:cs="Arial"/>
          <w:sz w:val="24"/>
          <w:szCs w:val="24"/>
        </w:rPr>
        <w:t xml:space="preserve"> </w:t>
      </w:r>
      <w:r w:rsidRPr="00EC643D">
        <w:rPr>
          <w:rFonts w:ascii="Arial" w:hAnsi="Arial" w:cs="Arial"/>
          <w:sz w:val="24"/>
          <w:szCs w:val="24"/>
        </w:rPr>
        <w:t>l</w:t>
      </w:r>
      <w:r w:rsidR="00650C35">
        <w:rPr>
          <w:rFonts w:ascii="Arial" w:hAnsi="Arial" w:cs="Arial"/>
          <w:sz w:val="24"/>
          <w:szCs w:val="24"/>
        </w:rPr>
        <w:t>a</w:t>
      </w:r>
      <w:r w:rsidRPr="00EC643D">
        <w:rPr>
          <w:rFonts w:ascii="Arial" w:hAnsi="Arial" w:cs="Arial"/>
          <w:sz w:val="24"/>
          <w:szCs w:val="24"/>
        </w:rPr>
        <w:t xml:space="preserve"> President</w:t>
      </w:r>
      <w:r w:rsidR="00650C35">
        <w:rPr>
          <w:rFonts w:ascii="Arial" w:hAnsi="Arial" w:cs="Arial"/>
          <w:sz w:val="24"/>
          <w:szCs w:val="24"/>
        </w:rPr>
        <w:t>a</w:t>
      </w:r>
      <w:r w:rsidRPr="00EC643D">
        <w:rPr>
          <w:rFonts w:ascii="Arial" w:hAnsi="Arial" w:cs="Arial"/>
          <w:sz w:val="24"/>
          <w:szCs w:val="24"/>
        </w:rPr>
        <w:t xml:space="preserve"> Municipal, de las y los servidores públicos de las áreas correspondientes a los temas materia de la sesión;</w:t>
      </w:r>
    </w:p>
    <w:p w14:paraId="1C5B6D00" w14:textId="77777777" w:rsidR="00CA39B1" w:rsidRPr="00EC643D"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VII. Conclusiones de la sesión, y</w:t>
      </w:r>
    </w:p>
    <w:p w14:paraId="7A716C64" w14:textId="77777777" w:rsidR="007B7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sz w:val="24"/>
          <w:szCs w:val="24"/>
        </w:rPr>
        <w:t>VIII. Clausura de la sesión.</w:t>
      </w:r>
    </w:p>
    <w:p w14:paraId="6C583EE6"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1071E017" w14:textId="77777777" w:rsidR="00EC643D" w:rsidRPr="00EC643D" w:rsidRDefault="00EC643D" w:rsidP="00EC643D">
      <w:pPr>
        <w:autoSpaceDE w:val="0"/>
        <w:autoSpaceDN w:val="0"/>
        <w:adjustRightInd w:val="0"/>
        <w:spacing w:after="0" w:line="360" w:lineRule="auto"/>
        <w:jc w:val="both"/>
        <w:rPr>
          <w:rFonts w:ascii="Arial" w:hAnsi="Arial" w:cs="Arial"/>
          <w:b/>
          <w:bCs/>
          <w:sz w:val="10"/>
          <w:szCs w:val="10"/>
        </w:rPr>
      </w:pPr>
    </w:p>
    <w:p w14:paraId="7BAE806F" w14:textId="77777777" w:rsidR="007B7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b/>
          <w:bCs/>
          <w:sz w:val="24"/>
          <w:szCs w:val="24"/>
        </w:rPr>
        <w:t xml:space="preserve">DÉCIMA </w:t>
      </w:r>
      <w:proofErr w:type="gramStart"/>
      <w:r w:rsidRPr="00EC643D">
        <w:rPr>
          <w:rFonts w:ascii="Arial" w:hAnsi="Arial" w:cs="Arial"/>
          <w:b/>
          <w:bCs/>
          <w:sz w:val="24"/>
          <w:szCs w:val="24"/>
        </w:rPr>
        <w:t>SEGUNDA.</w:t>
      </w:r>
      <w:r w:rsidR="00EC643D" w:rsidRPr="00EC643D">
        <w:rPr>
          <w:rFonts w:ascii="Arial" w:hAnsi="Arial" w:cs="Arial"/>
          <w:b/>
          <w:bCs/>
          <w:sz w:val="24"/>
          <w:szCs w:val="24"/>
        </w:rPr>
        <w:t>-</w:t>
      </w:r>
      <w:proofErr w:type="gramEnd"/>
      <w:r w:rsidRPr="00EC643D">
        <w:rPr>
          <w:rFonts w:ascii="Arial" w:hAnsi="Arial" w:cs="Arial"/>
          <w:b/>
          <w:bCs/>
          <w:sz w:val="24"/>
          <w:szCs w:val="24"/>
        </w:rPr>
        <w:t xml:space="preserve"> </w:t>
      </w:r>
      <w:r w:rsidRPr="00EC643D">
        <w:rPr>
          <w:rFonts w:ascii="Arial" w:hAnsi="Arial" w:cs="Arial"/>
          <w:sz w:val="24"/>
          <w:szCs w:val="24"/>
        </w:rPr>
        <w:t>La sesión de Cabildo Abierto será dirigida por la Presidenta Municipal, con la asistencia de los Regidores y Regidoras y Síndica Procuradora, quienes serán asistidos por el Secretario del H. Ayuntamiento, además deberán estar presentes los servidores públicos para la atención de los asuntos que se han propuesto ante el Pleno.</w:t>
      </w:r>
    </w:p>
    <w:p w14:paraId="7082175C" w14:textId="77777777" w:rsidR="008168B1" w:rsidRPr="008168B1" w:rsidRDefault="008168B1" w:rsidP="00EC643D">
      <w:pPr>
        <w:autoSpaceDE w:val="0"/>
        <w:autoSpaceDN w:val="0"/>
        <w:adjustRightInd w:val="0"/>
        <w:spacing w:after="0" w:line="360" w:lineRule="auto"/>
        <w:jc w:val="both"/>
        <w:rPr>
          <w:rFonts w:ascii="Arial" w:hAnsi="Arial" w:cs="Arial"/>
          <w:sz w:val="10"/>
          <w:szCs w:val="10"/>
        </w:rPr>
      </w:pPr>
    </w:p>
    <w:p w14:paraId="49C71A22" w14:textId="77777777" w:rsidR="00EC643D" w:rsidRPr="00EC643D" w:rsidRDefault="00EC643D" w:rsidP="00EC643D">
      <w:pPr>
        <w:autoSpaceDE w:val="0"/>
        <w:autoSpaceDN w:val="0"/>
        <w:adjustRightInd w:val="0"/>
        <w:spacing w:after="0" w:line="360" w:lineRule="auto"/>
        <w:jc w:val="both"/>
        <w:rPr>
          <w:rFonts w:ascii="Arial" w:hAnsi="Arial" w:cs="Arial"/>
          <w:sz w:val="10"/>
          <w:szCs w:val="10"/>
        </w:rPr>
      </w:pPr>
    </w:p>
    <w:p w14:paraId="764271F9" w14:textId="77777777" w:rsidR="00CA39B1" w:rsidRDefault="00CA39B1" w:rsidP="00EC643D">
      <w:pPr>
        <w:autoSpaceDE w:val="0"/>
        <w:autoSpaceDN w:val="0"/>
        <w:adjustRightInd w:val="0"/>
        <w:spacing w:after="0" w:line="360" w:lineRule="auto"/>
        <w:jc w:val="both"/>
        <w:rPr>
          <w:rFonts w:ascii="Arial" w:hAnsi="Arial" w:cs="Arial"/>
          <w:sz w:val="24"/>
          <w:szCs w:val="24"/>
        </w:rPr>
      </w:pPr>
      <w:r w:rsidRPr="00EC643D">
        <w:rPr>
          <w:rFonts w:ascii="Arial" w:hAnsi="Arial" w:cs="Arial"/>
          <w:b/>
          <w:bCs/>
          <w:sz w:val="24"/>
          <w:szCs w:val="24"/>
        </w:rPr>
        <w:t xml:space="preserve">DÉCIMA </w:t>
      </w:r>
      <w:proofErr w:type="gramStart"/>
      <w:r w:rsidRPr="00EC643D">
        <w:rPr>
          <w:rFonts w:ascii="Arial" w:hAnsi="Arial" w:cs="Arial"/>
          <w:b/>
          <w:bCs/>
          <w:sz w:val="24"/>
          <w:szCs w:val="24"/>
        </w:rPr>
        <w:t>TERCERA.</w:t>
      </w:r>
      <w:r w:rsidR="00EC643D" w:rsidRPr="00EC643D">
        <w:rPr>
          <w:rFonts w:ascii="Arial" w:hAnsi="Arial" w:cs="Arial"/>
          <w:b/>
          <w:bCs/>
          <w:sz w:val="24"/>
          <w:szCs w:val="24"/>
        </w:rPr>
        <w:t>-</w:t>
      </w:r>
      <w:proofErr w:type="gramEnd"/>
      <w:r w:rsidRPr="00EC643D">
        <w:rPr>
          <w:rFonts w:ascii="Arial" w:hAnsi="Arial" w:cs="Arial"/>
          <w:b/>
          <w:bCs/>
          <w:sz w:val="24"/>
          <w:szCs w:val="24"/>
        </w:rPr>
        <w:t xml:space="preserve"> </w:t>
      </w:r>
      <w:r w:rsidRPr="00EC643D">
        <w:rPr>
          <w:rFonts w:ascii="Arial" w:hAnsi="Arial" w:cs="Arial"/>
          <w:sz w:val="24"/>
          <w:szCs w:val="24"/>
        </w:rPr>
        <w:t>Las participaciones de la Sesión de Cabildo Abierto de forma colegiada por los integrantes del ayuntamiento, definirán el tiempo de respuesta de cada solicitud, con base a los temas y asuntos tratados.</w:t>
      </w:r>
    </w:p>
    <w:p w14:paraId="6E1B65AD" w14:textId="77777777" w:rsidR="008168B1" w:rsidRDefault="008168B1" w:rsidP="00EC613E">
      <w:pPr>
        <w:autoSpaceDE w:val="0"/>
        <w:autoSpaceDN w:val="0"/>
        <w:adjustRightInd w:val="0"/>
        <w:spacing w:after="0" w:line="360" w:lineRule="auto"/>
        <w:jc w:val="both"/>
        <w:rPr>
          <w:rFonts w:ascii="Arial" w:hAnsi="Arial" w:cs="Arial"/>
          <w:sz w:val="10"/>
          <w:szCs w:val="10"/>
        </w:rPr>
      </w:pPr>
    </w:p>
    <w:p w14:paraId="2C188061" w14:textId="77777777" w:rsidR="008168B1" w:rsidRPr="008168B1" w:rsidRDefault="008168B1" w:rsidP="00EC613E">
      <w:pPr>
        <w:autoSpaceDE w:val="0"/>
        <w:autoSpaceDN w:val="0"/>
        <w:adjustRightInd w:val="0"/>
        <w:spacing w:after="0" w:line="360" w:lineRule="auto"/>
        <w:jc w:val="both"/>
        <w:rPr>
          <w:rFonts w:ascii="Arial" w:hAnsi="Arial" w:cs="Arial"/>
          <w:sz w:val="10"/>
          <w:szCs w:val="10"/>
        </w:rPr>
      </w:pPr>
    </w:p>
    <w:p w14:paraId="4301DDAF" w14:textId="77777777" w:rsidR="00CA39B1" w:rsidRDefault="00CA39B1" w:rsidP="00EC613E">
      <w:pPr>
        <w:autoSpaceDE w:val="0"/>
        <w:autoSpaceDN w:val="0"/>
        <w:adjustRightInd w:val="0"/>
        <w:spacing w:after="0" w:line="360" w:lineRule="auto"/>
        <w:jc w:val="both"/>
        <w:rPr>
          <w:rFonts w:ascii="Arial" w:hAnsi="Arial" w:cs="Arial"/>
          <w:sz w:val="24"/>
          <w:szCs w:val="24"/>
        </w:rPr>
      </w:pPr>
      <w:r w:rsidRPr="00EC643D">
        <w:rPr>
          <w:rFonts w:ascii="Arial" w:hAnsi="Arial" w:cs="Arial"/>
          <w:b/>
          <w:bCs/>
          <w:sz w:val="24"/>
          <w:szCs w:val="24"/>
        </w:rPr>
        <w:t xml:space="preserve">DÉCIMA </w:t>
      </w:r>
      <w:proofErr w:type="gramStart"/>
      <w:r w:rsidRPr="00EC643D">
        <w:rPr>
          <w:rFonts w:ascii="Arial" w:hAnsi="Arial" w:cs="Arial"/>
          <w:b/>
          <w:bCs/>
          <w:sz w:val="24"/>
          <w:szCs w:val="24"/>
        </w:rPr>
        <w:t>CUARTA.-</w:t>
      </w:r>
      <w:proofErr w:type="gramEnd"/>
      <w:r w:rsidRPr="00EC643D">
        <w:rPr>
          <w:rFonts w:ascii="Arial" w:hAnsi="Arial" w:cs="Arial"/>
          <w:b/>
          <w:bCs/>
          <w:sz w:val="24"/>
          <w:szCs w:val="24"/>
        </w:rPr>
        <w:t xml:space="preserve"> </w:t>
      </w:r>
      <w:r w:rsidRPr="00EC643D">
        <w:rPr>
          <w:rFonts w:ascii="Arial" w:hAnsi="Arial" w:cs="Arial"/>
          <w:sz w:val="24"/>
          <w:szCs w:val="24"/>
        </w:rPr>
        <w:t>Todo lo no previsto en la presente convocatoria, será resuelto por las Comisión de Participación Ciudadana del H. Ayuntamiento de Mazatlán.</w:t>
      </w:r>
    </w:p>
    <w:p w14:paraId="236669BA" w14:textId="77777777" w:rsidR="005E04AE" w:rsidRDefault="005E04AE" w:rsidP="00EC613E">
      <w:pPr>
        <w:autoSpaceDE w:val="0"/>
        <w:autoSpaceDN w:val="0"/>
        <w:adjustRightInd w:val="0"/>
        <w:spacing w:after="0" w:line="360" w:lineRule="auto"/>
        <w:jc w:val="both"/>
        <w:rPr>
          <w:rFonts w:ascii="Arial" w:hAnsi="Arial" w:cs="Arial"/>
          <w:sz w:val="24"/>
          <w:szCs w:val="24"/>
        </w:rPr>
      </w:pPr>
    </w:p>
    <w:p w14:paraId="40348BDF" w14:textId="77777777" w:rsidR="005E04AE" w:rsidRDefault="005E04AE" w:rsidP="00EC613E">
      <w:pPr>
        <w:autoSpaceDE w:val="0"/>
        <w:autoSpaceDN w:val="0"/>
        <w:adjustRightInd w:val="0"/>
        <w:spacing w:after="0" w:line="360" w:lineRule="auto"/>
        <w:jc w:val="both"/>
        <w:rPr>
          <w:rFonts w:ascii="Arial" w:hAnsi="Arial" w:cs="Arial"/>
          <w:sz w:val="24"/>
          <w:szCs w:val="24"/>
        </w:rPr>
      </w:pPr>
    </w:p>
    <w:p w14:paraId="41C655F0" w14:textId="77777777" w:rsidR="005E04AE" w:rsidRDefault="005E04AE" w:rsidP="00EC613E">
      <w:pPr>
        <w:autoSpaceDE w:val="0"/>
        <w:autoSpaceDN w:val="0"/>
        <w:adjustRightInd w:val="0"/>
        <w:spacing w:after="0" w:line="360" w:lineRule="auto"/>
        <w:jc w:val="both"/>
        <w:rPr>
          <w:rFonts w:ascii="Arial" w:hAnsi="Arial" w:cs="Arial"/>
          <w:sz w:val="24"/>
          <w:szCs w:val="24"/>
        </w:rPr>
      </w:pPr>
    </w:p>
    <w:p w14:paraId="359A5B9D" w14:textId="77777777" w:rsidR="005E04AE" w:rsidRDefault="005E04AE" w:rsidP="00EC613E">
      <w:pPr>
        <w:autoSpaceDE w:val="0"/>
        <w:autoSpaceDN w:val="0"/>
        <w:adjustRightInd w:val="0"/>
        <w:spacing w:after="0" w:line="360" w:lineRule="auto"/>
        <w:jc w:val="both"/>
        <w:rPr>
          <w:rFonts w:ascii="Arial" w:hAnsi="Arial" w:cs="Arial"/>
          <w:sz w:val="24"/>
          <w:szCs w:val="24"/>
        </w:rPr>
      </w:pPr>
    </w:p>
    <w:p w14:paraId="0B597544" w14:textId="68CAD8D8" w:rsidR="005E04AE" w:rsidRPr="00EC613E" w:rsidRDefault="005E04AE" w:rsidP="00EC613E">
      <w:pPr>
        <w:autoSpaceDE w:val="0"/>
        <w:autoSpaceDN w:val="0"/>
        <w:adjustRightInd w:val="0"/>
        <w:spacing w:after="0" w:line="360" w:lineRule="auto"/>
        <w:jc w:val="both"/>
        <w:rPr>
          <w:rFonts w:ascii="Arial" w:hAnsi="Arial" w:cs="Arial"/>
          <w:sz w:val="24"/>
          <w:szCs w:val="24"/>
        </w:rPr>
      </w:pPr>
    </w:p>
    <w:sectPr w:rsidR="005E04AE" w:rsidRPr="00EC613E" w:rsidSect="00FD36FE">
      <w:headerReference w:type="default" r:id="rId7"/>
      <w:footerReference w:type="default" r:id="rId8"/>
      <w:pgSz w:w="12240" w:h="15840" w:code="1"/>
      <w:pgMar w:top="1418" w:right="1701"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3C2D6" w14:textId="77777777" w:rsidR="002C2E02" w:rsidRDefault="002C2E02" w:rsidP="00F42CA2">
      <w:pPr>
        <w:spacing w:after="0" w:line="240" w:lineRule="auto"/>
      </w:pPr>
      <w:r>
        <w:separator/>
      </w:r>
    </w:p>
  </w:endnote>
  <w:endnote w:type="continuationSeparator" w:id="0">
    <w:p w14:paraId="7C4C5FC8" w14:textId="77777777" w:rsidR="002C2E02" w:rsidRDefault="002C2E02" w:rsidP="00F4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iddenHorzOCR">
    <w:altName w:val="MS Mincho"/>
    <w:panose1 w:val="00000000000000000000"/>
    <w:charset w:val="80"/>
    <w:family w:val="auto"/>
    <w:notTrueType/>
    <w:pitch w:val="default"/>
    <w:sig w:usb0="00000000" w:usb1="08070000" w:usb2="00000010" w:usb3="00000000" w:csb0="00020000" w:csb1="00000000"/>
  </w:font>
  <w:font w:name="Infinita Sans Med">
    <w:charset w:val="00"/>
    <w:family w:val="auto"/>
    <w:pitch w:val="variable"/>
    <w:sig w:usb0="80000003" w:usb1="00000000" w:usb2="00000000" w:usb3="00000000" w:csb0="00000001" w:csb1="00000000"/>
  </w:font>
  <w:font w:name="Acherus Grotesque Regular">
    <w:altName w:val="Arial"/>
    <w:panose1 w:val="00000000000000000000"/>
    <w:charset w:val="00"/>
    <w:family w:val="modern"/>
    <w:notTrueType/>
    <w:pitch w:val="variable"/>
    <w:sig w:usb0="800002A7"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0083" w14:textId="77777777" w:rsidR="003A34BE" w:rsidRDefault="006052E1">
    <w:pPr>
      <w:pStyle w:val="Piedepgina"/>
    </w:pPr>
    <w:r>
      <w:rPr>
        <w:noProof/>
        <w:lang w:eastAsia="es-MX"/>
      </w:rPr>
      <mc:AlternateContent>
        <mc:Choice Requires="wps">
          <w:drawing>
            <wp:anchor distT="45720" distB="45720" distL="114300" distR="114300" simplePos="0" relativeHeight="251662336" behindDoc="0" locked="0" layoutInCell="1" allowOverlap="1" wp14:anchorId="5C9498CA" wp14:editId="4BB668C1">
              <wp:simplePos x="0" y="0"/>
              <wp:positionH relativeFrom="margin">
                <wp:posOffset>2123020</wp:posOffset>
              </wp:positionH>
              <wp:positionV relativeFrom="paragraph">
                <wp:posOffset>-65727</wp:posOffset>
              </wp:positionV>
              <wp:extent cx="2401570" cy="214371"/>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01570" cy="214371"/>
                      </a:xfrm>
                      <a:prstGeom prst="rect">
                        <a:avLst/>
                      </a:prstGeom>
                      <a:noFill/>
                      <a:ln w="9525">
                        <a:noFill/>
                        <a:miter lim="800000"/>
                        <a:headEnd/>
                        <a:tailEnd/>
                      </a:ln>
                    </wps:spPr>
                    <wps:txbx>
                      <w:txbxContent>
                        <w:p w14:paraId="4C6FB8E2" w14:textId="77777777" w:rsidR="00427F34" w:rsidRPr="003436F6" w:rsidRDefault="00427F34" w:rsidP="00427F34">
                          <w:pPr>
                            <w:rPr>
                              <w:rFonts w:ascii="Acherus Grotesque Regular" w:hAnsi="Acherus Grotesque Regular"/>
                              <w:sz w:val="16"/>
                              <w:szCs w:val="16"/>
                              <w:lang w:val="es-ES"/>
                            </w:rPr>
                          </w:pPr>
                          <w:r>
                            <w:rPr>
                              <w:rFonts w:ascii="Acherus Grotesque Regular" w:hAnsi="Acherus Grotesque Regular"/>
                              <w:sz w:val="16"/>
                              <w:szCs w:val="16"/>
                              <w:lang w:val="es-ES"/>
                            </w:rPr>
                            <w:t>Ángel Flores S/N Centro Mazatlán, Sinaloa.</w:t>
                          </w:r>
                        </w:p>
                        <w:p w14:paraId="751480F4" w14:textId="77777777" w:rsidR="00427F34" w:rsidRDefault="00427F34" w:rsidP="00427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_x0000_s1027" type="#_x0000_t202" style="position:absolute;margin-left:167.15pt;margin-top:-5.2pt;width:189.1pt;height:16.9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" filled="f" stroked="f">
              <v:textbox>
                <w:txbxContent>
                  <w:p w:rsidR="00427F34" w:rsidRPr="003436F6" w:rsidRDefault="00427F34" w:rsidP="00427F34">
                    <w:pPr>
                      <w:rPr>
                        <w:rFonts w:ascii="Acherus Grotesque Regular" w:hAnsi="Acherus Grotesque Regular"/>
                        <w:sz w:val="16"/>
                        <w:szCs w:val="16"/>
                        <w:lang w:val="es-ES"/>
                      </w:rPr>
                    </w:pPr>
                    <w:r>
                      <w:rPr>
                        <w:rFonts w:ascii="Acherus Grotesque Regular" w:hAnsi="Acherus Grotesque Regular"/>
                        <w:sz w:val="16"/>
                        <w:szCs w:val="16"/>
                        <w:lang w:val="es-ES"/>
                      </w:rPr>
                      <w:t>Ángel Flores S/N Centro Mazatlán, Sinaloa.</w:t>
                    </w:r>
                  </w:p>
                  <w:p w:rsidR="00427F34" w:rsidRDefault="00427F34" w:rsidP="00427F34"/>
                </w:txbxContent>
              </v:textbox>
              <w10:wrap anchorx="margin"/>
            </v:shape>
          </w:pict>
        </mc:Fallback>
      </mc:AlternateContent>
    </w:r>
    <w:r>
      <w:rPr>
        <w:noProof/>
        <w:lang w:eastAsia="es-MX"/>
      </w:rPr>
      <mc:AlternateContent>
        <mc:Choice Requires="wps">
          <w:drawing>
            <wp:anchor distT="45720" distB="45720" distL="114300" distR="114300" simplePos="0" relativeHeight="251664384" behindDoc="0" locked="0" layoutInCell="1" allowOverlap="1" wp14:anchorId="2FDD991E" wp14:editId="6347E80B">
              <wp:simplePos x="0" y="0"/>
              <wp:positionH relativeFrom="margin">
                <wp:posOffset>5155565</wp:posOffset>
              </wp:positionH>
              <wp:positionV relativeFrom="paragraph">
                <wp:posOffset>-72667</wp:posOffset>
              </wp:positionV>
              <wp:extent cx="1447800" cy="278765"/>
              <wp:effectExtent l="0" t="0" r="0" b="0"/>
              <wp:wrapNone/>
              <wp:docPr id="5"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47800" cy="278765"/>
                      </a:xfrm>
                      <a:prstGeom prst="rect">
                        <a:avLst/>
                      </a:prstGeom>
                      <a:noFill/>
                      <a:ln w="9525">
                        <a:noFill/>
                        <a:miter lim="800000"/>
                        <a:headEnd/>
                        <a:tailEnd/>
                      </a:ln>
                    </wps:spPr>
                    <wps:txbx>
                      <w:txbxContent>
                        <w:p w14:paraId="640AC41D" w14:textId="77777777" w:rsidR="00427F34" w:rsidRPr="003436F6" w:rsidRDefault="00427F34" w:rsidP="00427F34">
                          <w:pPr>
                            <w:rPr>
                              <w:rFonts w:ascii="Acherus Grotesque Regular" w:hAnsi="Acherus Grotesque Regular"/>
                              <w:sz w:val="16"/>
                              <w:szCs w:val="16"/>
                              <w:lang w:val="es-ES"/>
                            </w:rPr>
                          </w:pPr>
                          <w:r>
                            <w:rPr>
                              <w:rFonts w:ascii="Acherus Grotesque Regular" w:hAnsi="Acherus Grotesque Regular"/>
                              <w:sz w:val="16"/>
                              <w:szCs w:val="16"/>
                              <w:lang w:val="es-ES"/>
                            </w:rPr>
                            <w:t xml:space="preserve">Tel. </w:t>
                          </w:r>
                          <w:r w:rsidR="0043116B">
                            <w:rPr>
                              <w:rFonts w:ascii="Acherus Grotesque Regular" w:hAnsi="Acherus Grotesque Regular"/>
                              <w:sz w:val="16"/>
                              <w:szCs w:val="16"/>
                              <w:lang w:val="es-ES"/>
                            </w:rPr>
                            <w:t>915 80 00   Ext. 2004</w:t>
                          </w:r>
                        </w:p>
                        <w:p w14:paraId="0C126A80" w14:textId="77777777" w:rsidR="00427F34" w:rsidRDefault="00427F34" w:rsidP="00427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Cuadro de texto 3" o:spid="_x0000_s1028" type="#_x0000_t202" style="position:absolute;margin-left:405.95pt;margin-top:-5.7pt;width:114pt;height:21.9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" filled="f" stroked="f">
              <v:textbox>
                <w:txbxContent>
                  <w:p w:rsidR="00427F34" w:rsidRPr="003436F6" w:rsidRDefault="00427F34" w:rsidP="00427F34">
                    <w:pPr>
                      <w:rPr>
                        <w:rFonts w:ascii="Acherus Grotesque Regular" w:hAnsi="Acherus Grotesque Regular"/>
                        <w:sz w:val="16"/>
                        <w:szCs w:val="16"/>
                        <w:lang w:val="es-ES"/>
                      </w:rPr>
                    </w:pPr>
                    <w:r>
                      <w:rPr>
                        <w:rFonts w:ascii="Acherus Grotesque Regular" w:hAnsi="Acherus Grotesque Regular"/>
                        <w:sz w:val="16"/>
                        <w:szCs w:val="16"/>
                        <w:lang w:val="es-ES"/>
                      </w:rPr>
                      <w:t xml:space="preserve">Tel. </w:t>
                    </w:r>
                    <w:r w:rsidR="0043116B">
                      <w:rPr>
                        <w:rFonts w:ascii="Acherus Grotesque Regular" w:hAnsi="Acherus Grotesque Regular"/>
                        <w:sz w:val="16"/>
                        <w:szCs w:val="16"/>
                        <w:lang w:val="es-ES"/>
                      </w:rPr>
                      <w:t>915 80 00   Ext. 2004</w:t>
                    </w:r>
                  </w:p>
                  <w:p w:rsidR="00427F34" w:rsidRDefault="00427F34" w:rsidP="00427F34"/>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2C317" w14:textId="77777777" w:rsidR="002C2E02" w:rsidRDefault="002C2E02" w:rsidP="00F42CA2">
      <w:pPr>
        <w:spacing w:after="0" w:line="240" w:lineRule="auto"/>
      </w:pPr>
      <w:r>
        <w:separator/>
      </w:r>
    </w:p>
  </w:footnote>
  <w:footnote w:type="continuationSeparator" w:id="0">
    <w:p w14:paraId="5FFB569D" w14:textId="77777777" w:rsidR="002C2E02" w:rsidRDefault="002C2E02" w:rsidP="00F42C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646199" w14:textId="77777777" w:rsidR="00427F34" w:rsidRPr="00177F4F" w:rsidRDefault="00A4240B" w:rsidP="00FD36FE">
    <w:pPr>
      <w:jc w:val="right"/>
      <w:rPr>
        <w:rFonts w:ascii="Infinita Sans Med" w:hAnsi="Infinita Sans Med"/>
        <w:b/>
        <w:sz w:val="28"/>
        <w:szCs w:val="28"/>
      </w:rPr>
    </w:pPr>
    <w:r>
      <w:rPr>
        <w:noProof/>
        <w:lang w:eastAsia="es-MX"/>
      </w:rPr>
      <mc:AlternateContent>
        <mc:Choice Requires="wps">
          <w:drawing>
            <wp:anchor distT="45720" distB="45720" distL="114300" distR="114300" simplePos="0" relativeHeight="251666432" behindDoc="0" locked="0" layoutInCell="1" allowOverlap="1" wp14:anchorId="3A91916C" wp14:editId="7D84B2C6">
              <wp:simplePos x="0" y="0"/>
              <wp:positionH relativeFrom="margin">
                <wp:posOffset>621665</wp:posOffset>
              </wp:positionH>
              <wp:positionV relativeFrom="paragraph">
                <wp:posOffset>-231140</wp:posOffset>
              </wp:positionV>
              <wp:extent cx="5446395" cy="81788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46395" cy="817880"/>
                      </a:xfrm>
                      <a:prstGeom prst="rect">
                        <a:avLst/>
                      </a:prstGeom>
                      <a:noFill/>
                      <a:ln w="9525">
                        <a:noFill/>
                        <a:miter lim="800000"/>
                        <a:headEnd/>
                        <a:tailEnd/>
                      </a:ln>
                    </wps:spPr>
                    <wps:txbx>
                      <w:txbxContent>
                        <w:p w14:paraId="589DC729" w14:textId="77777777" w:rsidR="00427F34" w:rsidRPr="00432A46" w:rsidRDefault="00432A46" w:rsidP="00432A46">
                          <w:pPr>
                            <w:jc w:val="center"/>
                            <w:rPr>
                              <w:rFonts w:ascii="Infinita Sans Med" w:hAnsi="Infinita Sans Med"/>
                              <w:b/>
                              <w:sz w:val="28"/>
                              <w:szCs w:val="28"/>
                            </w:rPr>
                          </w:pPr>
                          <w:r w:rsidRPr="00432A46">
                            <w:rPr>
                              <w:rFonts w:ascii="Infinita Sans Med" w:hAnsi="Infinita Sans Med"/>
                              <w:b/>
                              <w:sz w:val="28"/>
                              <w:szCs w:val="28"/>
                            </w:rPr>
                            <w:t xml:space="preserve">                                      H. C U E R P O   D E   R E G I D O R E S</w:t>
                          </w:r>
                        </w:p>
                      </w:txbxContent>
                    </wps:txbx>
                    <wps:bodyPr rot="0" vert="horz" wrap="square" lIns="72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Cuadro de texto 2" o:spid="_x0000_s1026" type="#_x0000_t202" style="position:absolute;left:0;text-align:left;margin-left:48.95pt;margin-top:-18.2pt;width:428.85pt;height:64.4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" filled="f" stroked="f">
              <v:textbox inset="2mm">
                <w:txbxContent>
                  <w:p w:rsidR="00427F34" w:rsidRPr="00432A46" w:rsidRDefault="00432A46" w:rsidP="00432A46">
                    <w:pPr>
                      <w:jc w:val="center"/>
                      <w:rPr>
                        <w:rFonts w:ascii="Infinita Sans Med" w:hAnsi="Infinita Sans Med"/>
                        <w:b/>
                        <w:sz w:val="28"/>
                        <w:szCs w:val="28"/>
                      </w:rPr>
                    </w:pPr>
                    <w:r w:rsidRPr="00432A46">
                      <w:rPr>
                        <w:rFonts w:ascii="Infinita Sans Med" w:hAnsi="Infinita Sans Med"/>
                        <w:b/>
                        <w:sz w:val="28"/>
                        <w:szCs w:val="28"/>
                      </w:rPr>
                      <w:t xml:space="preserve">                                      H. C U E R P O   D E   R E G I D O R E S</w:t>
                    </w:r>
                  </w:p>
                </w:txbxContent>
              </v:textbox>
              <w10:wrap type="square" anchorx="margin"/>
            </v:shape>
          </w:pict>
        </mc:Fallback>
      </mc:AlternateContent>
    </w:r>
    <w:r w:rsidR="00FF5C65" w:rsidRPr="00FF5C65">
      <w:rPr>
        <w:rFonts w:ascii="Infinita Sans Med" w:hAnsi="Infinita Sans Med"/>
        <w:b/>
        <w:noProof/>
        <w:sz w:val="28"/>
        <w:szCs w:val="28"/>
        <w:lang w:eastAsia="es-MX"/>
      </w:rPr>
      <w:drawing>
        <wp:anchor distT="0" distB="0" distL="114300" distR="114300" simplePos="0" relativeHeight="251667456" behindDoc="1" locked="0" layoutInCell="1" allowOverlap="1" wp14:anchorId="66CB4E43" wp14:editId="208655C1">
          <wp:simplePos x="0" y="0"/>
          <wp:positionH relativeFrom="page">
            <wp:align>left</wp:align>
          </wp:positionH>
          <wp:positionV relativeFrom="paragraph">
            <wp:posOffset>-450215</wp:posOffset>
          </wp:positionV>
          <wp:extent cx="7778496" cy="10057676"/>
          <wp:effectExtent l="0" t="0" r="0" b="1270"/>
          <wp:wrapNone/>
          <wp:docPr id="11" name="Imagen 11" descr="C:\Users\USUARIO\Downloads\OFICIO CARTA-01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UARIO\Downloads\OFICIO CARTA-01 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94344" cy="10078168"/>
                  </a:xfrm>
                  <a:prstGeom prst="rect">
                    <a:avLst/>
                  </a:prstGeom>
                  <a:noFill/>
                  <a:ln>
                    <a:noFill/>
                  </a:ln>
                </pic:spPr>
              </pic:pic>
            </a:graphicData>
          </a:graphic>
        </wp:anchor>
      </w:drawing>
    </w:r>
  </w:p>
  <w:p w14:paraId="72010278" w14:textId="77777777" w:rsidR="003A34BE" w:rsidRDefault="003A34B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FD0594"/>
    <w:multiLevelType w:val="hybridMultilevel"/>
    <w:tmpl w:val="BC361388"/>
    <w:lvl w:ilvl="0" w:tplc="91307D9E">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EDB718B"/>
    <w:multiLevelType w:val="hybridMultilevel"/>
    <w:tmpl w:val="98D6D7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CA2"/>
    <w:rsid w:val="000206F2"/>
    <w:rsid w:val="00032265"/>
    <w:rsid w:val="00041314"/>
    <w:rsid w:val="0005494D"/>
    <w:rsid w:val="0006385C"/>
    <w:rsid w:val="00066CA5"/>
    <w:rsid w:val="00071078"/>
    <w:rsid w:val="00073A02"/>
    <w:rsid w:val="00080E2A"/>
    <w:rsid w:val="00081E50"/>
    <w:rsid w:val="000E2676"/>
    <w:rsid w:val="00102339"/>
    <w:rsid w:val="001201EF"/>
    <w:rsid w:val="0012633C"/>
    <w:rsid w:val="001463B7"/>
    <w:rsid w:val="0016244D"/>
    <w:rsid w:val="00172D32"/>
    <w:rsid w:val="00177DD7"/>
    <w:rsid w:val="001B5360"/>
    <w:rsid w:val="001D7DF3"/>
    <w:rsid w:val="001F41AB"/>
    <w:rsid w:val="002333CB"/>
    <w:rsid w:val="00261894"/>
    <w:rsid w:val="0027355F"/>
    <w:rsid w:val="0027394A"/>
    <w:rsid w:val="00275998"/>
    <w:rsid w:val="002774A8"/>
    <w:rsid w:val="0028625E"/>
    <w:rsid w:val="002B5F2B"/>
    <w:rsid w:val="002C2E02"/>
    <w:rsid w:val="002C3F9A"/>
    <w:rsid w:val="002C4F20"/>
    <w:rsid w:val="002C6ED5"/>
    <w:rsid w:val="002D007E"/>
    <w:rsid w:val="00320F01"/>
    <w:rsid w:val="00350EBD"/>
    <w:rsid w:val="00365D4C"/>
    <w:rsid w:val="00373632"/>
    <w:rsid w:val="00377010"/>
    <w:rsid w:val="003863E2"/>
    <w:rsid w:val="003914E9"/>
    <w:rsid w:val="003948E1"/>
    <w:rsid w:val="003A34BE"/>
    <w:rsid w:val="003D3BBA"/>
    <w:rsid w:val="003E4419"/>
    <w:rsid w:val="003E6955"/>
    <w:rsid w:val="003E7A2A"/>
    <w:rsid w:val="00401B91"/>
    <w:rsid w:val="00415B28"/>
    <w:rsid w:val="00427F34"/>
    <w:rsid w:val="0043116B"/>
    <w:rsid w:val="00432A46"/>
    <w:rsid w:val="00441E81"/>
    <w:rsid w:val="00443C60"/>
    <w:rsid w:val="0045228A"/>
    <w:rsid w:val="004535AD"/>
    <w:rsid w:val="004649A3"/>
    <w:rsid w:val="00490E68"/>
    <w:rsid w:val="004B411F"/>
    <w:rsid w:val="00506CBF"/>
    <w:rsid w:val="005A5D42"/>
    <w:rsid w:val="005A5FE7"/>
    <w:rsid w:val="005B7F2A"/>
    <w:rsid w:val="005D21DD"/>
    <w:rsid w:val="005E04AE"/>
    <w:rsid w:val="005E4B6C"/>
    <w:rsid w:val="00601825"/>
    <w:rsid w:val="006052E1"/>
    <w:rsid w:val="0060724E"/>
    <w:rsid w:val="00643D43"/>
    <w:rsid w:val="00650A1B"/>
    <w:rsid w:val="00650C35"/>
    <w:rsid w:val="00687B65"/>
    <w:rsid w:val="006B7E3C"/>
    <w:rsid w:val="006C2F43"/>
    <w:rsid w:val="006C2FAC"/>
    <w:rsid w:val="006C7BDD"/>
    <w:rsid w:val="006D57D0"/>
    <w:rsid w:val="00710C3D"/>
    <w:rsid w:val="00733DC8"/>
    <w:rsid w:val="00742D67"/>
    <w:rsid w:val="0079200B"/>
    <w:rsid w:val="007A0968"/>
    <w:rsid w:val="007B79B1"/>
    <w:rsid w:val="007F339D"/>
    <w:rsid w:val="008008F8"/>
    <w:rsid w:val="008034BF"/>
    <w:rsid w:val="00805224"/>
    <w:rsid w:val="008168B1"/>
    <w:rsid w:val="008521A6"/>
    <w:rsid w:val="00873984"/>
    <w:rsid w:val="00883592"/>
    <w:rsid w:val="00885551"/>
    <w:rsid w:val="00893CB7"/>
    <w:rsid w:val="008A1ECE"/>
    <w:rsid w:val="00926160"/>
    <w:rsid w:val="0095534A"/>
    <w:rsid w:val="0097304E"/>
    <w:rsid w:val="009823CB"/>
    <w:rsid w:val="00A07255"/>
    <w:rsid w:val="00A4136D"/>
    <w:rsid w:val="00A418A5"/>
    <w:rsid w:val="00A4240B"/>
    <w:rsid w:val="00A53664"/>
    <w:rsid w:val="00A61960"/>
    <w:rsid w:val="00A859ED"/>
    <w:rsid w:val="00A92E2D"/>
    <w:rsid w:val="00AE0FE2"/>
    <w:rsid w:val="00AE5BF6"/>
    <w:rsid w:val="00AE6AEC"/>
    <w:rsid w:val="00B26639"/>
    <w:rsid w:val="00B47206"/>
    <w:rsid w:val="00B558AA"/>
    <w:rsid w:val="00B7670F"/>
    <w:rsid w:val="00BA2480"/>
    <w:rsid w:val="00BA4D9D"/>
    <w:rsid w:val="00BD07E8"/>
    <w:rsid w:val="00BD34B0"/>
    <w:rsid w:val="00BF4C72"/>
    <w:rsid w:val="00C1149E"/>
    <w:rsid w:val="00C233CA"/>
    <w:rsid w:val="00C24696"/>
    <w:rsid w:val="00C254B6"/>
    <w:rsid w:val="00C73640"/>
    <w:rsid w:val="00C84678"/>
    <w:rsid w:val="00CA39B1"/>
    <w:rsid w:val="00CD2CFA"/>
    <w:rsid w:val="00CD2D02"/>
    <w:rsid w:val="00CE4FFD"/>
    <w:rsid w:val="00D04806"/>
    <w:rsid w:val="00D07116"/>
    <w:rsid w:val="00D148D3"/>
    <w:rsid w:val="00D3349A"/>
    <w:rsid w:val="00D370B8"/>
    <w:rsid w:val="00DB14B6"/>
    <w:rsid w:val="00DC7704"/>
    <w:rsid w:val="00DD28E8"/>
    <w:rsid w:val="00DE185D"/>
    <w:rsid w:val="00E224DF"/>
    <w:rsid w:val="00E23BD1"/>
    <w:rsid w:val="00E518E3"/>
    <w:rsid w:val="00E54192"/>
    <w:rsid w:val="00E67020"/>
    <w:rsid w:val="00E735DB"/>
    <w:rsid w:val="00EA4346"/>
    <w:rsid w:val="00EB1E79"/>
    <w:rsid w:val="00EC613E"/>
    <w:rsid w:val="00EC643D"/>
    <w:rsid w:val="00EE7A8C"/>
    <w:rsid w:val="00EF638F"/>
    <w:rsid w:val="00F42CA2"/>
    <w:rsid w:val="00F56C26"/>
    <w:rsid w:val="00F65935"/>
    <w:rsid w:val="00F752BA"/>
    <w:rsid w:val="00FA1EB3"/>
    <w:rsid w:val="00FC4D2C"/>
    <w:rsid w:val="00FC79A0"/>
    <w:rsid w:val="00FD36FE"/>
    <w:rsid w:val="00FF5C65"/>
    <w:rsid w:val="00FF7C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18C85E"/>
  <w15:docId w15:val="{76D1531E-5E25-C444-9849-7C0EB5EB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4D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C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42CA2"/>
  </w:style>
  <w:style w:type="paragraph" w:styleId="Piedepgina">
    <w:name w:val="footer"/>
    <w:basedOn w:val="Normal"/>
    <w:link w:val="PiedepginaCar"/>
    <w:uiPriority w:val="99"/>
    <w:unhideWhenUsed/>
    <w:rsid w:val="00F42C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2CA2"/>
  </w:style>
  <w:style w:type="paragraph" w:styleId="Textodeglobo">
    <w:name w:val="Balloon Text"/>
    <w:basedOn w:val="Normal"/>
    <w:link w:val="TextodegloboCar"/>
    <w:uiPriority w:val="99"/>
    <w:semiHidden/>
    <w:unhideWhenUsed/>
    <w:rsid w:val="002862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8625E"/>
    <w:rPr>
      <w:rFonts w:ascii="Segoe UI" w:hAnsi="Segoe UI" w:cs="Segoe UI"/>
      <w:sz w:val="18"/>
      <w:szCs w:val="18"/>
    </w:rPr>
  </w:style>
  <w:style w:type="character" w:styleId="Hipervnculo">
    <w:name w:val="Hyperlink"/>
    <w:basedOn w:val="Fuentedeprrafopredeter"/>
    <w:uiPriority w:val="99"/>
    <w:unhideWhenUsed/>
    <w:rsid w:val="00BA2480"/>
    <w:rPr>
      <w:color w:val="0563C1" w:themeColor="hyperlink"/>
      <w:u w:val="single"/>
    </w:rPr>
  </w:style>
  <w:style w:type="table" w:styleId="Tablaconcuadrcula">
    <w:name w:val="Table Grid"/>
    <w:basedOn w:val="Tablanormal"/>
    <w:uiPriority w:val="39"/>
    <w:rsid w:val="00EA43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267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A424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1284</Words>
  <Characters>7068</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2</cp:revision>
  <cp:lastPrinted>2026-01-08T21:35:00Z</cp:lastPrinted>
  <dcterms:created xsi:type="dcterms:W3CDTF">2026-01-12T23:08:00Z</dcterms:created>
  <dcterms:modified xsi:type="dcterms:W3CDTF">2026-01-12T23:08:00Z</dcterms:modified>
</cp:coreProperties>
</file>